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139" w:rsidRDefault="008526E1" w:rsidP="000F7139">
      <w:pPr>
        <w:ind w:right="-1"/>
        <w:rPr>
          <w:rFonts w:ascii="Cambria" w:hAnsi="Cambria"/>
          <w:color w:val="000000"/>
          <w:sz w:val="22"/>
          <w:szCs w:val="22"/>
        </w:rPr>
      </w:pPr>
      <w:r w:rsidRPr="0050109F">
        <w:rPr>
          <w:rFonts w:ascii="Arial" w:hAnsi="Arial" w:cs="Arial"/>
          <w:noProof/>
          <w:color w:val="3B3838"/>
          <w:sz w:val="28"/>
          <w:szCs w:val="28"/>
        </w:rPr>
        <w:drawing>
          <wp:inline distT="0" distB="0" distL="0" distR="0" wp14:anchorId="0CFBD5A1" wp14:editId="343F3EB5">
            <wp:extent cx="6345641" cy="1293962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6562" cy="13512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7139" w:rsidRDefault="000F7139" w:rsidP="008526E1">
      <w:pPr>
        <w:ind w:right="-1"/>
        <w:rPr>
          <w:rFonts w:ascii="Cambria" w:hAnsi="Cambria"/>
          <w:color w:val="000000"/>
          <w:sz w:val="22"/>
          <w:szCs w:val="22"/>
        </w:rPr>
      </w:pPr>
    </w:p>
    <w:p w:rsidR="000F7139" w:rsidRPr="00E139EF" w:rsidRDefault="000F7139" w:rsidP="00B46991">
      <w:pPr>
        <w:ind w:right="-1"/>
        <w:jc w:val="center"/>
        <w:rPr>
          <w:rFonts w:ascii="Cambria" w:hAnsi="Cambria"/>
          <w:color w:val="000000"/>
          <w:sz w:val="22"/>
          <w:szCs w:val="22"/>
        </w:rPr>
      </w:pPr>
    </w:p>
    <w:p w:rsidR="003E3132" w:rsidRDefault="003E3132" w:rsidP="003E3132">
      <w:pPr>
        <w:tabs>
          <w:tab w:val="left" w:pos="1800"/>
        </w:tabs>
        <w:ind w:left="-540"/>
        <w:rPr>
          <w:color w:val="999999"/>
          <w:sz w:val="22"/>
          <w:szCs w:val="22"/>
        </w:rPr>
      </w:pPr>
    </w:p>
    <w:p w:rsidR="000F7139" w:rsidRDefault="000F7139" w:rsidP="003E3132">
      <w:pPr>
        <w:tabs>
          <w:tab w:val="left" w:pos="1800"/>
        </w:tabs>
        <w:ind w:left="-540"/>
        <w:rPr>
          <w:color w:val="999999"/>
          <w:sz w:val="22"/>
          <w:szCs w:val="22"/>
        </w:rPr>
      </w:pPr>
    </w:p>
    <w:p w:rsidR="004248D3" w:rsidRPr="007A3543" w:rsidRDefault="007A3543" w:rsidP="004248D3">
      <w:pPr>
        <w:ind w:right="-1"/>
        <w:jc w:val="right"/>
        <w:rPr>
          <w:sz w:val="22"/>
          <w:szCs w:val="22"/>
        </w:rPr>
      </w:pPr>
      <w:r w:rsidRPr="007A3543">
        <w:rPr>
          <w:sz w:val="22"/>
          <w:szCs w:val="22"/>
        </w:rPr>
        <w:t>Приложение № 1</w:t>
      </w:r>
    </w:p>
    <w:p w:rsidR="007A3543" w:rsidRPr="007A3543" w:rsidRDefault="007A3543" w:rsidP="004248D3">
      <w:pPr>
        <w:ind w:right="-1"/>
        <w:jc w:val="right"/>
        <w:rPr>
          <w:sz w:val="22"/>
          <w:szCs w:val="22"/>
        </w:rPr>
      </w:pPr>
      <w:r w:rsidRPr="007A3543">
        <w:rPr>
          <w:sz w:val="22"/>
          <w:szCs w:val="22"/>
        </w:rPr>
        <w:t>к договору № ___________ от _________ 2026</w:t>
      </w:r>
    </w:p>
    <w:p w:rsidR="004248D3" w:rsidRDefault="004248D3" w:rsidP="004248D3">
      <w:pPr>
        <w:ind w:right="-1"/>
        <w:jc w:val="right"/>
        <w:rPr>
          <w:b/>
          <w:sz w:val="22"/>
          <w:szCs w:val="22"/>
        </w:rPr>
      </w:pPr>
    </w:p>
    <w:p w:rsidR="00232504" w:rsidRDefault="000605F8" w:rsidP="002722C2">
      <w:pPr>
        <w:ind w:right="-1"/>
        <w:jc w:val="center"/>
        <w:rPr>
          <w:b/>
          <w:sz w:val="22"/>
          <w:szCs w:val="22"/>
        </w:rPr>
      </w:pPr>
      <w:r w:rsidRPr="00E139EF">
        <w:rPr>
          <w:b/>
          <w:sz w:val="22"/>
          <w:szCs w:val="22"/>
        </w:rPr>
        <w:t>ТЕХНИЧЕСКОЕ</w:t>
      </w:r>
      <w:r w:rsidR="00232504" w:rsidRPr="00E139EF">
        <w:rPr>
          <w:b/>
          <w:sz w:val="22"/>
          <w:szCs w:val="22"/>
        </w:rPr>
        <w:t xml:space="preserve"> ЗАДАНИЕ</w:t>
      </w:r>
      <w:r w:rsidR="00B3154D">
        <w:rPr>
          <w:b/>
          <w:sz w:val="22"/>
          <w:szCs w:val="22"/>
        </w:rPr>
        <w:t xml:space="preserve"> №</w:t>
      </w:r>
      <w:r w:rsidR="00421264">
        <w:rPr>
          <w:b/>
          <w:sz w:val="22"/>
          <w:szCs w:val="22"/>
        </w:rPr>
        <w:t xml:space="preserve"> 280226/02</w:t>
      </w:r>
    </w:p>
    <w:p w:rsidR="00B3154D" w:rsidRPr="00B7049E" w:rsidRDefault="00E113D7" w:rsidP="00533FC8">
      <w:pPr>
        <w:ind w:left="142"/>
        <w:jc w:val="both"/>
      </w:pPr>
      <w:r>
        <w:rPr>
          <w:szCs w:val="22"/>
        </w:rPr>
        <w:t>на в</w:t>
      </w:r>
      <w:r w:rsidR="00146A54">
        <w:rPr>
          <w:szCs w:val="22"/>
        </w:rPr>
        <w:t xml:space="preserve">ыполнение комплекса работ </w:t>
      </w:r>
      <w:r>
        <w:rPr>
          <w:szCs w:val="22"/>
        </w:rPr>
        <w:t>по монтажу</w:t>
      </w:r>
      <w:r w:rsidR="002B75CD">
        <w:rPr>
          <w:szCs w:val="22"/>
        </w:rPr>
        <w:t xml:space="preserve"> </w:t>
      </w:r>
      <w:r w:rsidR="009C34DF">
        <w:rPr>
          <w:szCs w:val="22"/>
        </w:rPr>
        <w:t xml:space="preserve">металлоконструкций Конвейерной галереи №2,7 </w:t>
      </w:r>
      <w:r w:rsidR="00CE716E">
        <w:rPr>
          <w:szCs w:val="22"/>
        </w:rPr>
        <w:t xml:space="preserve">  Транспортно-конвейерной системы</w:t>
      </w:r>
      <w:r w:rsidR="00CE716E">
        <w:t xml:space="preserve"> объекта</w:t>
      </w:r>
      <w:r w:rsidR="00B3154D" w:rsidRPr="00B7049E">
        <w:t xml:space="preserve"> «Терминал по перевалке минера</w:t>
      </w:r>
      <w:r w:rsidR="009358D1" w:rsidRPr="00B7049E">
        <w:t>льных удобрений в МТП Усть-Луга</w:t>
      </w:r>
      <w:r w:rsidR="00A5127B" w:rsidRPr="00B7049E">
        <w:t>. Береговые объекты терминала</w:t>
      </w:r>
      <w:r w:rsidR="00B3154D" w:rsidRPr="00B7049E">
        <w:t>»</w:t>
      </w:r>
      <w:r w:rsidR="00373569">
        <w:t>.</w:t>
      </w:r>
    </w:p>
    <w:tbl>
      <w:tblPr>
        <w:tblW w:w="10184" w:type="dxa"/>
        <w:tblInd w:w="137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9213"/>
        <w:gridCol w:w="7"/>
      </w:tblGrid>
      <w:tr w:rsidR="00B3154D" w:rsidRPr="0075476F" w:rsidTr="001D2926">
        <w:trPr>
          <w:trHeight w:val="461"/>
        </w:trPr>
        <w:tc>
          <w:tcPr>
            <w:tcW w:w="10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B3154D" w:rsidRPr="0075476F" w:rsidRDefault="00B3154D" w:rsidP="00B32879">
            <w:pPr>
              <w:pStyle w:val="ad"/>
              <w:ind w:left="0"/>
              <w:rPr>
                <w:b/>
                <w:bCs/>
                <w:color w:val="000000"/>
              </w:rPr>
            </w:pPr>
            <w:r w:rsidRPr="0075476F">
              <w:rPr>
                <w:b/>
                <w:bCs/>
                <w:color w:val="000000"/>
              </w:rPr>
              <w:t>1. НАИМЕНОВАНИЕ ПРЕДПРИЯТИЯ</w:t>
            </w:r>
          </w:p>
        </w:tc>
      </w:tr>
      <w:tr w:rsidR="00B3154D" w:rsidRPr="0095397A" w:rsidTr="001D2926">
        <w:trPr>
          <w:gridAfter w:val="1"/>
          <w:wAfter w:w="7" w:type="dxa"/>
          <w:trHeight w:val="33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54D" w:rsidRPr="0075476F" w:rsidRDefault="00B3154D" w:rsidP="00B32879">
            <w:pPr>
              <w:ind w:right="48"/>
              <w:jc w:val="center"/>
              <w:rPr>
                <w:color w:val="000000"/>
              </w:rPr>
            </w:pPr>
            <w:r w:rsidRPr="0075476F">
              <w:rPr>
                <w:color w:val="000000"/>
              </w:rPr>
              <w:t>1.1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54D" w:rsidRPr="0095397A" w:rsidRDefault="00411237" w:rsidP="00B32879">
            <w:pPr>
              <w:jc w:val="both"/>
            </w:pPr>
            <w:r w:rsidRPr="0075476F">
              <w:t>Заказчик</w:t>
            </w:r>
            <w:r w:rsidR="00B3154D" w:rsidRPr="0075476F">
              <w:t xml:space="preserve"> - Общество с ограниченной ответственностью «ЕвроХим Терминал Усть-Луга» (ООО «ЕТУ»).</w:t>
            </w:r>
          </w:p>
        </w:tc>
      </w:tr>
      <w:tr w:rsidR="00B3154D" w:rsidRPr="0075476F" w:rsidTr="001D2926">
        <w:trPr>
          <w:trHeight w:val="383"/>
        </w:trPr>
        <w:tc>
          <w:tcPr>
            <w:tcW w:w="10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B3154D" w:rsidRPr="0075476F" w:rsidRDefault="00B3154D" w:rsidP="00B32879">
            <w:pPr>
              <w:ind w:right="48"/>
              <w:rPr>
                <w:b/>
                <w:bCs/>
                <w:color w:val="000000"/>
              </w:rPr>
            </w:pPr>
            <w:r w:rsidRPr="0075476F">
              <w:rPr>
                <w:b/>
                <w:bCs/>
                <w:color w:val="000000"/>
              </w:rPr>
              <w:t>2. ОСНОВАНИЕ</w:t>
            </w:r>
          </w:p>
        </w:tc>
      </w:tr>
      <w:tr w:rsidR="00B3154D" w:rsidRPr="0075476F" w:rsidTr="001D2926">
        <w:trPr>
          <w:gridAfter w:val="1"/>
          <w:wAfter w:w="7" w:type="dxa"/>
          <w:trHeight w:val="379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54D" w:rsidRPr="0075476F" w:rsidRDefault="00B3154D" w:rsidP="00B32879">
            <w:pPr>
              <w:ind w:right="48"/>
              <w:jc w:val="center"/>
              <w:rPr>
                <w:color w:val="000000"/>
              </w:rPr>
            </w:pPr>
            <w:r w:rsidRPr="0075476F">
              <w:rPr>
                <w:color w:val="000000"/>
              </w:rPr>
              <w:t>2.1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3569" w:rsidRPr="00373569" w:rsidRDefault="00373569" w:rsidP="00A05C39">
            <w:pPr>
              <w:jc w:val="both"/>
            </w:pPr>
            <w:r w:rsidRPr="00373569">
              <w:rPr>
                <w:color w:val="000000"/>
              </w:rPr>
              <w:t xml:space="preserve">Проектная документация </w:t>
            </w:r>
            <w:r w:rsidR="00A05C39">
              <w:t>шифр 1632-2021-02-КР,</w:t>
            </w:r>
            <w:r w:rsidR="005858EB">
              <w:t xml:space="preserve"> </w:t>
            </w:r>
            <w:r w:rsidRPr="00373569">
              <w:t xml:space="preserve">разработанная </w:t>
            </w:r>
            <w:r w:rsidR="00A05C39">
              <w:t xml:space="preserve">                                                  </w:t>
            </w:r>
            <w:r w:rsidRPr="00373569">
              <w:t>ООО «</w:t>
            </w:r>
            <w:proofErr w:type="spellStart"/>
            <w:r w:rsidRPr="00373569">
              <w:t>Морстройтехнология</w:t>
            </w:r>
            <w:proofErr w:type="spellEnd"/>
            <w:r w:rsidRPr="00373569">
              <w:t>» г. Санкт-Петербург в 2023г.</w:t>
            </w:r>
            <w:r w:rsidR="00A05C39">
              <w:t xml:space="preserve"> и</w:t>
            </w:r>
            <w:r w:rsidRPr="00373569">
              <w:t xml:space="preserve"> получившая положительное заключение экспертизы.</w:t>
            </w:r>
          </w:p>
        </w:tc>
      </w:tr>
      <w:tr w:rsidR="00B3154D" w:rsidRPr="0075476F" w:rsidTr="001D2926">
        <w:trPr>
          <w:trHeight w:val="418"/>
        </w:trPr>
        <w:tc>
          <w:tcPr>
            <w:tcW w:w="10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B3154D" w:rsidRPr="0075476F" w:rsidRDefault="00B3154D" w:rsidP="00B32879">
            <w:pPr>
              <w:ind w:right="48"/>
              <w:jc w:val="both"/>
              <w:rPr>
                <w:b/>
                <w:bCs/>
                <w:color w:val="000000"/>
              </w:rPr>
            </w:pPr>
            <w:r w:rsidRPr="0075476F">
              <w:rPr>
                <w:b/>
                <w:bCs/>
                <w:color w:val="000000"/>
              </w:rPr>
              <w:t>3. ВИД СТРОИТЕЛЬСТВА</w:t>
            </w:r>
          </w:p>
        </w:tc>
      </w:tr>
      <w:tr w:rsidR="00B3154D" w:rsidRPr="0075476F" w:rsidTr="001D2926">
        <w:trPr>
          <w:gridAfter w:val="1"/>
          <w:wAfter w:w="7" w:type="dxa"/>
          <w:trHeight w:val="33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54D" w:rsidRPr="0075476F" w:rsidRDefault="00B3154D" w:rsidP="00B32879">
            <w:pPr>
              <w:ind w:right="48"/>
              <w:jc w:val="center"/>
              <w:rPr>
                <w:color w:val="000000"/>
              </w:rPr>
            </w:pPr>
            <w:r w:rsidRPr="0075476F">
              <w:rPr>
                <w:color w:val="000000"/>
              </w:rPr>
              <w:t>3.1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54D" w:rsidRPr="0075476F" w:rsidRDefault="00B3154D" w:rsidP="00B32879">
            <w:pPr>
              <w:jc w:val="both"/>
              <w:rPr>
                <w:color w:val="000000"/>
              </w:rPr>
            </w:pPr>
            <w:r w:rsidRPr="0075476F">
              <w:rPr>
                <w:color w:val="000000"/>
              </w:rPr>
              <w:t>Новое строительство</w:t>
            </w:r>
          </w:p>
        </w:tc>
      </w:tr>
      <w:tr w:rsidR="00B3154D" w:rsidRPr="0075476F" w:rsidTr="001D2926">
        <w:trPr>
          <w:trHeight w:val="501"/>
        </w:trPr>
        <w:tc>
          <w:tcPr>
            <w:tcW w:w="10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B3154D" w:rsidRPr="0075476F" w:rsidRDefault="00B3154D" w:rsidP="00B32879">
            <w:pPr>
              <w:ind w:right="48"/>
              <w:jc w:val="both"/>
              <w:rPr>
                <w:b/>
                <w:bCs/>
                <w:color w:val="000000"/>
              </w:rPr>
            </w:pPr>
            <w:r w:rsidRPr="0075476F">
              <w:rPr>
                <w:b/>
                <w:bCs/>
                <w:color w:val="000000"/>
              </w:rPr>
              <w:t>4. РАЙОН, ПУНКТ И ПЛОЩАДКА СТРОИТЕЛЬСТВА</w:t>
            </w:r>
          </w:p>
        </w:tc>
      </w:tr>
      <w:tr w:rsidR="00B3154D" w:rsidRPr="0075476F" w:rsidTr="001D2926">
        <w:trPr>
          <w:gridAfter w:val="1"/>
          <w:wAfter w:w="7" w:type="dxa"/>
          <w:trHeight w:val="645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54D" w:rsidRPr="0075476F" w:rsidRDefault="00B3154D" w:rsidP="00B32879">
            <w:pPr>
              <w:ind w:right="48"/>
              <w:jc w:val="center"/>
              <w:rPr>
                <w:color w:val="000000"/>
              </w:rPr>
            </w:pPr>
            <w:r w:rsidRPr="0075476F">
              <w:rPr>
                <w:color w:val="000000"/>
              </w:rPr>
              <w:t>4.1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1767" w:rsidRPr="0075476F" w:rsidRDefault="00B3154D" w:rsidP="00DB007D">
            <w:pPr>
              <w:jc w:val="both"/>
              <w:rPr>
                <w:color w:val="000000"/>
              </w:rPr>
            </w:pPr>
            <w:r w:rsidRPr="0075476F">
              <w:t xml:space="preserve">РФ, Ленинградская область, Кингисеппский муниципальный район, </w:t>
            </w:r>
            <w:proofErr w:type="spellStart"/>
            <w:r w:rsidRPr="0075476F">
              <w:t>Вистинское</w:t>
            </w:r>
            <w:proofErr w:type="spellEnd"/>
            <w:r w:rsidRPr="0075476F">
              <w:t xml:space="preserve"> сельское поселение, Морской торговый порта Усть-Луг</w:t>
            </w:r>
            <w:r w:rsidR="00DB007D" w:rsidRPr="0075476F">
              <w:t>а, Комплексы генеральных грузов</w:t>
            </w:r>
            <w:r w:rsidR="00373569">
              <w:t>.</w:t>
            </w:r>
          </w:p>
        </w:tc>
      </w:tr>
      <w:tr w:rsidR="00B3154D" w:rsidRPr="0075476F" w:rsidTr="001D2926">
        <w:trPr>
          <w:trHeight w:val="463"/>
        </w:trPr>
        <w:tc>
          <w:tcPr>
            <w:tcW w:w="10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B3154D" w:rsidRPr="0075476F" w:rsidRDefault="00B3154D" w:rsidP="00B32879">
            <w:pPr>
              <w:ind w:right="48"/>
              <w:jc w:val="both"/>
              <w:rPr>
                <w:b/>
                <w:bCs/>
                <w:color w:val="000000"/>
              </w:rPr>
            </w:pPr>
            <w:r w:rsidRPr="0075476F">
              <w:rPr>
                <w:b/>
                <w:bCs/>
                <w:color w:val="000000"/>
              </w:rPr>
              <w:t>5. ХАРАКТЕРИСТИКА ОБЪЕКТА</w:t>
            </w:r>
          </w:p>
        </w:tc>
      </w:tr>
      <w:tr w:rsidR="00B3154D" w:rsidRPr="0075476F" w:rsidTr="008526E1">
        <w:trPr>
          <w:gridAfter w:val="1"/>
          <w:wAfter w:w="7" w:type="dxa"/>
          <w:trHeight w:val="558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54D" w:rsidRPr="0075476F" w:rsidRDefault="00B3154D" w:rsidP="00B32879">
            <w:pPr>
              <w:ind w:right="48"/>
              <w:jc w:val="center"/>
              <w:rPr>
                <w:color w:val="000000"/>
              </w:rPr>
            </w:pPr>
            <w:r w:rsidRPr="0075476F">
              <w:rPr>
                <w:color w:val="000000"/>
              </w:rPr>
              <w:t>5.1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1767" w:rsidRPr="0075476F" w:rsidRDefault="00992561" w:rsidP="00741767">
            <w:pPr>
              <w:ind w:left="40"/>
              <w:jc w:val="both"/>
            </w:pPr>
            <w:r w:rsidRPr="0075476F">
              <w:t xml:space="preserve">Терминал расположен в </w:t>
            </w:r>
            <w:proofErr w:type="spellStart"/>
            <w:r w:rsidRPr="0075476F">
              <w:t>Лужской</w:t>
            </w:r>
            <w:proofErr w:type="spellEnd"/>
            <w:r w:rsidRPr="0075476F">
              <w:t xml:space="preserve"> губе (непосредственно на побережье Финского залива Балтийского моря).  </w:t>
            </w:r>
            <w:r w:rsidR="00B3154D" w:rsidRPr="0075476F">
              <w:t>Терминал предназначен для приемки, кратковременного хранения (накопления судовых партий) и отправки минеральных удобрений (азотно-фосфорные удобрения (далее АФУ), калийных удобрений, фосфатов</w:t>
            </w:r>
            <w:r w:rsidR="000B70ED" w:rsidRPr="0075476F">
              <w:t xml:space="preserve">, </w:t>
            </w:r>
            <w:r w:rsidRPr="0075476F">
              <w:t xml:space="preserve">сжиженного </w:t>
            </w:r>
            <w:r w:rsidR="000B70ED" w:rsidRPr="0075476F">
              <w:t>аммиака</w:t>
            </w:r>
            <w:r w:rsidR="00B3154D" w:rsidRPr="0075476F">
              <w:t xml:space="preserve">. Экспортные грузы поступают на Терминал ж/д транспортом со станции </w:t>
            </w:r>
            <w:proofErr w:type="spellStart"/>
            <w:r w:rsidR="00B3154D" w:rsidRPr="0075476F">
              <w:t>Лужская</w:t>
            </w:r>
            <w:proofErr w:type="spellEnd"/>
            <w:r w:rsidR="00B3154D" w:rsidRPr="0075476F">
              <w:t xml:space="preserve"> – Генеральная, а также морем в судах</w:t>
            </w:r>
            <w:r w:rsidR="002B75CD">
              <w:t xml:space="preserve"> (</w:t>
            </w:r>
            <w:proofErr w:type="spellStart"/>
            <w:r w:rsidR="002B75CD">
              <w:t>навалочник</w:t>
            </w:r>
            <w:proofErr w:type="spellEnd"/>
            <w:r w:rsidR="002B75CD">
              <w:t>)</w:t>
            </w:r>
            <w:r w:rsidR="00B3154D" w:rsidRPr="0075476F">
              <w:t xml:space="preserve"> и перегружаются по следующим маршрутам: вагон – склад – судно, вагон – судно, склад – склад.</w:t>
            </w:r>
            <w:r w:rsidR="000B70ED" w:rsidRPr="0075476F">
              <w:t xml:space="preserve"> </w:t>
            </w:r>
          </w:p>
          <w:p w:rsidR="000B70ED" w:rsidRPr="0075476F" w:rsidRDefault="000B70ED" w:rsidP="00741767">
            <w:pPr>
              <w:ind w:left="40"/>
              <w:jc w:val="both"/>
            </w:pPr>
            <w:r w:rsidRPr="0075476F">
              <w:t>Режим работы: круглосуточный, круглогодичный</w:t>
            </w:r>
            <w:r w:rsidR="00276CB3" w:rsidRPr="0075476F">
              <w:t>;</w:t>
            </w:r>
          </w:p>
          <w:p w:rsidR="000B70ED" w:rsidRPr="0075476F" w:rsidRDefault="00276CB3" w:rsidP="00741767">
            <w:pPr>
              <w:ind w:left="40"/>
              <w:jc w:val="both"/>
            </w:pPr>
            <w:r w:rsidRPr="0075476F">
              <w:t>Средняя максимальная температура воздуха наиболее теплого месяца +23 ˚С;</w:t>
            </w:r>
          </w:p>
          <w:p w:rsidR="00276CB3" w:rsidRPr="0075476F" w:rsidRDefault="00276CB3" w:rsidP="00741767">
            <w:pPr>
              <w:ind w:left="40"/>
              <w:jc w:val="both"/>
            </w:pPr>
            <w:r w:rsidRPr="0075476F">
              <w:t>Средняя минимальная температура воздуха наиболее холодного месяца -15 ˚С;</w:t>
            </w:r>
          </w:p>
          <w:p w:rsidR="00276CB3" w:rsidRPr="0075476F" w:rsidRDefault="00276CB3" w:rsidP="00276CB3">
            <w:pPr>
              <w:ind w:left="40"/>
              <w:jc w:val="both"/>
            </w:pPr>
            <w:r w:rsidRPr="0075476F">
              <w:t>Абсолютная максимальная температура воздуха +37 ˚С;</w:t>
            </w:r>
          </w:p>
          <w:p w:rsidR="00276CB3" w:rsidRPr="0075476F" w:rsidRDefault="00276CB3" w:rsidP="00276CB3">
            <w:pPr>
              <w:ind w:left="40"/>
              <w:jc w:val="both"/>
            </w:pPr>
            <w:r w:rsidRPr="0075476F">
              <w:t>Абсолютная минимальная температура воздуха -36 ˚С;</w:t>
            </w:r>
          </w:p>
          <w:p w:rsidR="00276CB3" w:rsidRPr="0075476F" w:rsidRDefault="00276CB3" w:rsidP="00276CB3">
            <w:pPr>
              <w:ind w:left="40"/>
              <w:jc w:val="both"/>
            </w:pPr>
            <w:r w:rsidRPr="0075476F">
              <w:t>Средняя годовая относительная влажность воздуха 78 %;</w:t>
            </w:r>
          </w:p>
          <w:p w:rsidR="00276CB3" w:rsidRPr="0075476F" w:rsidRDefault="00276CB3" w:rsidP="00276CB3">
            <w:pPr>
              <w:ind w:left="40"/>
              <w:jc w:val="both"/>
            </w:pPr>
            <w:r w:rsidRPr="0075476F">
              <w:t>Средняя годовая скорость ветра 4,7 м/с;</w:t>
            </w:r>
          </w:p>
          <w:p w:rsidR="00276CB3" w:rsidRPr="0075476F" w:rsidRDefault="00276CB3" w:rsidP="00276CB3">
            <w:pPr>
              <w:ind w:left="40"/>
              <w:jc w:val="both"/>
            </w:pPr>
            <w:r w:rsidRPr="0075476F">
              <w:t>Сейсмичность района – 5 баллов</w:t>
            </w:r>
            <w:r w:rsidRPr="0075476F">
              <w:rPr>
                <w:lang w:val="en-US"/>
              </w:rPr>
              <w:t>.</w:t>
            </w:r>
          </w:p>
        </w:tc>
      </w:tr>
      <w:tr w:rsidR="00B3154D" w:rsidRPr="0075476F" w:rsidTr="001D2926">
        <w:trPr>
          <w:trHeight w:val="466"/>
        </w:trPr>
        <w:tc>
          <w:tcPr>
            <w:tcW w:w="10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:rsidR="00B3154D" w:rsidRPr="0075476F" w:rsidRDefault="00B3154D" w:rsidP="00B32879">
            <w:pPr>
              <w:ind w:right="48"/>
              <w:jc w:val="both"/>
              <w:rPr>
                <w:b/>
                <w:bCs/>
                <w:color w:val="000000"/>
              </w:rPr>
            </w:pPr>
            <w:r w:rsidRPr="0075476F">
              <w:rPr>
                <w:b/>
                <w:bCs/>
                <w:color w:val="000000"/>
              </w:rPr>
              <w:t>6. ЦЕЛЬ ЗАКУПКИ</w:t>
            </w:r>
          </w:p>
        </w:tc>
      </w:tr>
      <w:tr w:rsidR="00B3154D" w:rsidRPr="0075476F" w:rsidTr="001D2926">
        <w:trPr>
          <w:gridAfter w:val="1"/>
          <w:wAfter w:w="7" w:type="dxa"/>
          <w:trHeight w:val="254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54D" w:rsidRPr="0075476F" w:rsidRDefault="00B3154D" w:rsidP="00B32879">
            <w:pPr>
              <w:ind w:right="48"/>
              <w:jc w:val="center"/>
              <w:rPr>
                <w:color w:val="000000"/>
              </w:rPr>
            </w:pPr>
            <w:r w:rsidRPr="0075476F">
              <w:rPr>
                <w:color w:val="000000"/>
              </w:rPr>
              <w:lastRenderedPageBreak/>
              <w:t>6.1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54D" w:rsidRPr="00F179F9" w:rsidRDefault="00AE065C" w:rsidP="00AE065C">
            <w:pPr>
              <w:jc w:val="both"/>
              <w:rPr>
                <w:sz w:val="22"/>
                <w:szCs w:val="22"/>
              </w:rPr>
            </w:pPr>
            <w:r>
              <w:rPr>
                <w:szCs w:val="22"/>
              </w:rPr>
              <w:t>Завершение строительства и в</w:t>
            </w:r>
            <w:r w:rsidR="000F7139">
              <w:rPr>
                <w:szCs w:val="22"/>
              </w:rPr>
              <w:t xml:space="preserve">вод в эксплуатацию </w:t>
            </w:r>
            <w:r w:rsidR="00A036EC">
              <w:t xml:space="preserve">Конвейерной галереи №2,7 </w:t>
            </w:r>
            <w:r w:rsidR="00A036EC" w:rsidRPr="00421264">
              <w:t>Транспортно-конвейерной системы объекта</w:t>
            </w:r>
            <w:r w:rsidR="00A036EC">
              <w:t>.</w:t>
            </w:r>
          </w:p>
        </w:tc>
      </w:tr>
      <w:tr w:rsidR="00B3154D" w:rsidRPr="0075476F" w:rsidTr="001D2926">
        <w:trPr>
          <w:trHeight w:val="527"/>
        </w:trPr>
        <w:tc>
          <w:tcPr>
            <w:tcW w:w="10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B3154D" w:rsidRPr="0075476F" w:rsidRDefault="00B3154D" w:rsidP="00B32879">
            <w:pPr>
              <w:rPr>
                <w:color w:val="000000"/>
              </w:rPr>
            </w:pPr>
            <w:r w:rsidRPr="0075476F">
              <w:rPr>
                <w:b/>
                <w:bCs/>
                <w:color w:val="000000"/>
              </w:rPr>
              <w:t>7. СОСТАВ</w:t>
            </w:r>
            <w:r w:rsidR="001E37C1" w:rsidRPr="0075476F">
              <w:rPr>
                <w:b/>
                <w:bCs/>
                <w:color w:val="000000"/>
              </w:rPr>
              <w:t xml:space="preserve"> РАБОТ</w:t>
            </w:r>
            <w:r w:rsidRPr="0075476F">
              <w:rPr>
                <w:b/>
                <w:bCs/>
                <w:color w:val="000000"/>
              </w:rPr>
              <w:t>, ОБОРУДОВАНИЯ</w:t>
            </w:r>
            <w:r w:rsidRPr="0075476F">
              <w:rPr>
                <w:b/>
              </w:rPr>
              <w:t xml:space="preserve"> И МАТЕРИАЛОВ</w:t>
            </w:r>
          </w:p>
        </w:tc>
      </w:tr>
      <w:tr w:rsidR="00B3154D" w:rsidRPr="0075476F" w:rsidTr="001D2926">
        <w:trPr>
          <w:gridAfter w:val="1"/>
          <w:wAfter w:w="7" w:type="dxa"/>
          <w:trHeight w:val="1124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154D" w:rsidRPr="0075476F" w:rsidRDefault="00B3154D" w:rsidP="00B32879">
            <w:pPr>
              <w:ind w:right="48"/>
              <w:jc w:val="center"/>
              <w:rPr>
                <w:color w:val="000000"/>
              </w:rPr>
            </w:pPr>
            <w:r w:rsidRPr="0075476F">
              <w:rPr>
                <w:color w:val="000000"/>
              </w:rPr>
              <w:t>7.1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47" w:rsidRDefault="00B3154D" w:rsidP="00032B58">
            <w:pPr>
              <w:pStyle w:val="afc"/>
              <w:spacing w:after="0"/>
              <w:jc w:val="both"/>
            </w:pPr>
            <w:r w:rsidRPr="0075476F">
              <w:t xml:space="preserve">Настоящее Техническое </w:t>
            </w:r>
            <w:r w:rsidR="00177371">
              <w:t>з</w:t>
            </w:r>
            <w:r w:rsidR="00A036EC">
              <w:t>адание предусматривает</w:t>
            </w:r>
            <w:r w:rsidR="00421264" w:rsidRPr="00421264">
              <w:t xml:space="preserve"> выполнение комплекса работ по монтажу металлоконстру</w:t>
            </w:r>
            <w:r w:rsidR="00421264">
              <w:t>кций</w:t>
            </w:r>
            <w:r w:rsidR="00A036EC">
              <w:t xml:space="preserve"> (далее МК)</w:t>
            </w:r>
            <w:r w:rsidR="00421264">
              <w:t xml:space="preserve"> Конвейерной</w:t>
            </w:r>
            <w:r w:rsidR="00A036EC">
              <w:t xml:space="preserve"> </w:t>
            </w:r>
            <w:r w:rsidR="00421264">
              <w:t xml:space="preserve">галереи №2,7 </w:t>
            </w:r>
            <w:r w:rsidR="00421264" w:rsidRPr="00421264">
              <w:t>Транспортно-конвейерной системы объекта «Терминал по перевалке минеральных удобрений в МТП Усть-Луг</w:t>
            </w:r>
            <w:r w:rsidR="00421264">
              <w:t>а. Береговые объекты терминала»</w:t>
            </w:r>
            <w:r w:rsidR="00A036EC">
              <w:t xml:space="preserve"> в соответствии с рабочей документацией</w:t>
            </w:r>
            <w:r w:rsidR="00754C27" w:rsidRPr="00FD5518">
              <w:t>:</w:t>
            </w:r>
            <w:r w:rsidR="00754C27">
              <w:t xml:space="preserve"> </w:t>
            </w:r>
          </w:p>
          <w:p w:rsidR="00A036EC" w:rsidRPr="00BC267F" w:rsidRDefault="00A036EC" w:rsidP="00032B58">
            <w:pPr>
              <w:pStyle w:val="afc"/>
              <w:spacing w:after="0"/>
              <w:jc w:val="both"/>
            </w:pPr>
            <w:r>
              <w:t>- Шифр №</w:t>
            </w:r>
            <w:r w:rsidRPr="00A036EC">
              <w:t>1632-2021-2.1.2, 2.1.7- КМ2</w:t>
            </w:r>
          </w:p>
          <w:p w:rsidR="00037576" w:rsidRDefault="00634E47" w:rsidP="00634E47">
            <w:pPr>
              <w:pStyle w:val="afc"/>
              <w:spacing w:after="0"/>
              <w:ind w:left="28"/>
              <w:jc w:val="both"/>
            </w:pPr>
            <w:r>
              <w:t>Все о</w:t>
            </w:r>
            <w:r w:rsidR="00037576">
              <w:t>сновные материалы, указанные в рабочей докум</w:t>
            </w:r>
            <w:r w:rsidR="00A036EC">
              <w:t>ентации</w:t>
            </w:r>
            <w:r>
              <w:t xml:space="preserve">                       </w:t>
            </w:r>
            <w:r w:rsidR="00A036EC">
              <w:t xml:space="preserve">     </w:t>
            </w:r>
            <w:r w:rsidR="00037576">
              <w:t xml:space="preserve"> </w:t>
            </w:r>
            <w:r w:rsidR="00037576" w:rsidRPr="00863C51">
              <w:t>поставляются</w:t>
            </w:r>
            <w:r w:rsidR="00037576" w:rsidRPr="00863C51">
              <w:rPr>
                <w:bCs/>
              </w:rPr>
              <w:t xml:space="preserve"> силами Заказчика в объёме 100%</w:t>
            </w:r>
            <w:r w:rsidR="00037576" w:rsidRPr="00863C51">
              <w:t>.</w:t>
            </w:r>
            <w:r w:rsidR="00037576">
              <w:t xml:space="preserve"> </w:t>
            </w:r>
            <w:r w:rsidR="00863C51">
              <w:t>Все вспомогательные и расходные материалы поставляются силами Подрядчика.</w:t>
            </w:r>
          </w:p>
          <w:p w:rsidR="00BC267F" w:rsidRPr="008454CD" w:rsidRDefault="006E730B" w:rsidP="006535C5">
            <w:pPr>
              <w:pStyle w:val="afc"/>
              <w:spacing w:after="0"/>
              <w:ind w:left="28"/>
              <w:jc w:val="both"/>
            </w:pPr>
            <w:r>
              <w:t>При возникновении дополнительных работ, а также для приобретения дополнительных материалов, не указанных в данном техническом задании, Стороны заключают дополнительное соглашение.</w:t>
            </w:r>
          </w:p>
        </w:tc>
      </w:tr>
      <w:tr w:rsidR="00A036EC" w:rsidRPr="0075476F" w:rsidTr="008454CD">
        <w:trPr>
          <w:gridAfter w:val="1"/>
          <w:wAfter w:w="7" w:type="dxa"/>
          <w:trHeight w:val="558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036EC" w:rsidRDefault="00A036EC" w:rsidP="006C66AC">
            <w:pPr>
              <w:ind w:right="48"/>
              <w:jc w:val="center"/>
              <w:rPr>
                <w:color w:val="000000"/>
              </w:rPr>
            </w:pPr>
            <w:r>
              <w:rPr>
                <w:color w:val="000000"/>
              </w:rPr>
              <w:t>7.2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036EC" w:rsidRPr="00177371" w:rsidRDefault="00A036EC" w:rsidP="00A036EC">
            <w:pPr>
              <w:jc w:val="both"/>
            </w:pPr>
            <w:r w:rsidRPr="00177371">
              <w:t>В объём ра</w:t>
            </w:r>
            <w:r>
              <w:t>бот входит</w:t>
            </w:r>
            <w:r w:rsidRPr="00177371">
              <w:t xml:space="preserve"> транспортировка</w:t>
            </w:r>
            <w:r>
              <w:t xml:space="preserve"> </w:t>
            </w:r>
            <w:proofErr w:type="gramStart"/>
            <w:r>
              <w:t xml:space="preserve">МК </w:t>
            </w:r>
            <w:r w:rsidRPr="00177371">
              <w:t xml:space="preserve"> (</w:t>
            </w:r>
            <w:proofErr w:type="gramEnd"/>
            <w:r w:rsidRPr="00177371">
              <w:t>включая погрузочно-разгрузочные работы)</w:t>
            </w:r>
            <w:r>
              <w:t xml:space="preserve"> с площадки временного складирования МТР Заказчика</w:t>
            </w:r>
            <w:r w:rsidRPr="00177371">
              <w:t>, хранение всех материалов, необходимых для выполнения работ.</w:t>
            </w:r>
            <w:r>
              <w:t xml:space="preserve"> </w:t>
            </w:r>
            <w:r w:rsidRPr="00687BAA">
              <w:t>Получение и перевозка давальческих МТР со склада Заказчика - обязательство Подрядчика. Подрядчик должен предусмотреть наличие достаточного количества необходимой техники для получения и перевозки МТР со склада Заказчика.</w:t>
            </w:r>
            <w:r>
              <w:t xml:space="preserve"> Предусмотрена передача материалов и оборудования Заказчика</w:t>
            </w:r>
            <w:r w:rsidRPr="0016746E">
              <w:t xml:space="preserve">, </w:t>
            </w:r>
            <w:r w:rsidRPr="000D4742">
              <w:t>допускается закупка вспомогательных материалов и оборудования по согласованию с Заказчиком.</w:t>
            </w:r>
            <w:r w:rsidRPr="00177371">
              <w:t xml:space="preserve"> </w:t>
            </w:r>
          </w:p>
        </w:tc>
      </w:tr>
      <w:tr w:rsidR="006C66AC" w:rsidRPr="0075476F" w:rsidTr="008454CD">
        <w:trPr>
          <w:gridAfter w:val="1"/>
          <w:wAfter w:w="7" w:type="dxa"/>
          <w:trHeight w:val="558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66AC" w:rsidRPr="0075476F" w:rsidRDefault="006C66AC" w:rsidP="006C66AC">
            <w:pPr>
              <w:ind w:right="48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  <w:r w:rsidR="00A036EC">
              <w:rPr>
                <w:color w:val="000000"/>
              </w:rPr>
              <w:t>3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C66AC" w:rsidRDefault="006C66AC" w:rsidP="006C66AC">
            <w:pPr>
              <w:jc w:val="both"/>
            </w:pPr>
            <w:r w:rsidRPr="00177371">
              <w:t>В коммерческом предложении участника конкурентной процедуры в стоимости работ должны быть учтены все затраты, учитывая усложняющие условия, зимнее удорожание, затраты, связанные с разработкой ППР и технологических карт, прочие затраты, стоимость МТР, транспортные и заготовительно-складские расходы, налоги, обязательные платежи т.д.</w:t>
            </w:r>
          </w:p>
          <w:p w:rsidR="006C66AC" w:rsidRPr="00177371" w:rsidRDefault="006C66AC" w:rsidP="006C66AC">
            <w:pPr>
              <w:jc w:val="both"/>
            </w:pPr>
            <w:r>
              <w:t>Перед формированием ТКП рекомендовано посещение строительной площадки Подрядчиком</w:t>
            </w:r>
            <w:r w:rsidRPr="007768F2">
              <w:t>.</w:t>
            </w:r>
            <w:r w:rsidRPr="00177371">
              <w:t xml:space="preserve"> </w:t>
            </w:r>
          </w:p>
          <w:p w:rsidR="006C66AC" w:rsidRPr="0075476F" w:rsidRDefault="006C66AC" w:rsidP="006C66AC">
            <w:pPr>
              <w:pStyle w:val="afc"/>
              <w:spacing w:after="0"/>
              <w:jc w:val="both"/>
            </w:pPr>
            <w:r w:rsidRPr="00177371">
              <w:t>Стоимость ТКП должна быть оформлена как сводка затрат</w:t>
            </w:r>
            <w:r>
              <w:t xml:space="preserve"> (необходимо заполнить Форму ТКП), на основе предоставленных Заказчиком смет с применением договорного коэффициента</w:t>
            </w:r>
          </w:p>
        </w:tc>
      </w:tr>
      <w:tr w:rsidR="00B3154D" w:rsidRPr="0075476F" w:rsidTr="001D2926">
        <w:trPr>
          <w:gridAfter w:val="1"/>
          <w:wAfter w:w="7" w:type="dxa"/>
          <w:trHeight w:val="416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154D" w:rsidRDefault="007010A3" w:rsidP="005B6CA9">
            <w:pPr>
              <w:jc w:val="center"/>
            </w:pPr>
            <w:r w:rsidRPr="0075476F">
              <w:t>7</w:t>
            </w:r>
            <w:r w:rsidR="00B3154D" w:rsidRPr="0075476F">
              <w:t>.</w:t>
            </w:r>
            <w:r w:rsidR="00A036EC">
              <w:t>4</w:t>
            </w:r>
          </w:p>
          <w:p w:rsidR="005B6CA9" w:rsidRPr="0075476F" w:rsidRDefault="005B6CA9" w:rsidP="005B6CA9">
            <w:pPr>
              <w:jc w:val="center"/>
            </w:pP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3154D" w:rsidRPr="0075476F" w:rsidRDefault="007010A3" w:rsidP="00197263">
            <w:pPr>
              <w:pStyle w:val="afc"/>
              <w:spacing w:after="0"/>
              <w:jc w:val="both"/>
            </w:pPr>
            <w:r w:rsidRPr="0075476F">
              <w:t>Работы должны быть выполнены в полном объеме в соответствии с настоящим техническим заданием и рабочей документацией, определяющими содержание работ, их характеристику и другие, предъявляемые к ним требования в соответствии с установленными нормами и стандартами (ГОСТ, СНиП, СП, ВСН и т.п.) Российской Федерации.</w:t>
            </w:r>
          </w:p>
        </w:tc>
      </w:tr>
      <w:tr w:rsidR="007010A3" w:rsidRPr="0075476F" w:rsidTr="001D2926">
        <w:trPr>
          <w:trHeight w:val="416"/>
        </w:trPr>
        <w:tc>
          <w:tcPr>
            <w:tcW w:w="10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7010A3" w:rsidRPr="0075476F" w:rsidRDefault="00747004" w:rsidP="007010A3">
            <w:pPr>
              <w:pStyle w:val="afc"/>
              <w:spacing w:after="0"/>
            </w:pPr>
            <w:r>
              <w:rPr>
                <w:b/>
                <w:bCs/>
                <w:color w:val="000000"/>
              </w:rPr>
              <w:t>8. ОБЩИЕ Т</w:t>
            </w:r>
            <w:r w:rsidR="007010A3" w:rsidRPr="0075476F">
              <w:rPr>
                <w:b/>
                <w:bCs/>
                <w:color w:val="000000"/>
              </w:rPr>
              <w:t>Р</w:t>
            </w:r>
            <w:r>
              <w:rPr>
                <w:b/>
                <w:bCs/>
                <w:color w:val="000000"/>
              </w:rPr>
              <w:t>Е</w:t>
            </w:r>
            <w:r w:rsidR="007010A3" w:rsidRPr="0075476F">
              <w:rPr>
                <w:b/>
                <w:bCs/>
                <w:color w:val="000000"/>
              </w:rPr>
              <w:t>БОВАНИЯ К ВЫПОЛНЕНИЮ РАБОТ</w:t>
            </w:r>
          </w:p>
        </w:tc>
      </w:tr>
      <w:tr w:rsidR="006C6A28" w:rsidRPr="0075476F" w:rsidTr="001D2926">
        <w:trPr>
          <w:gridAfter w:val="1"/>
          <w:wAfter w:w="7" w:type="dxa"/>
          <w:trHeight w:val="416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6A28" w:rsidRPr="0075476F" w:rsidRDefault="006C6A28" w:rsidP="000F430D">
            <w:pPr>
              <w:jc w:val="center"/>
            </w:pPr>
            <w:r w:rsidRPr="0075476F">
              <w:t>8.</w:t>
            </w:r>
            <w:r w:rsidR="00BA0491" w:rsidRPr="0075476F">
              <w:t>1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C6A28" w:rsidRDefault="006C6A28" w:rsidP="006C6A28">
            <w:pPr>
              <w:pStyle w:val="afc"/>
              <w:spacing w:after="0"/>
              <w:jc w:val="both"/>
            </w:pPr>
            <w:r w:rsidRPr="0075476F">
              <w:t>В объём работ входит доставка</w:t>
            </w:r>
            <w:r w:rsidR="00085B88">
              <w:t xml:space="preserve"> вспомогательных</w:t>
            </w:r>
            <w:r w:rsidR="00CD2953">
              <w:t xml:space="preserve"> и расходных</w:t>
            </w:r>
            <w:r w:rsidR="00085B88" w:rsidRPr="0075476F">
              <w:t xml:space="preserve"> </w:t>
            </w:r>
            <w:r w:rsidR="006E730B">
              <w:t xml:space="preserve">материалов </w:t>
            </w:r>
            <w:r w:rsidRPr="0075476F">
              <w:t>(включая погрузочно-разгрузочные работы)</w:t>
            </w:r>
            <w:r w:rsidR="0016746E">
              <w:t xml:space="preserve"> </w:t>
            </w:r>
            <w:r w:rsidR="0016746E" w:rsidRPr="006E730B">
              <w:rPr>
                <w:u w:val="single"/>
              </w:rPr>
              <w:t xml:space="preserve">с площадки временного складирования МТР </w:t>
            </w:r>
            <w:r w:rsidR="002D5D12" w:rsidRPr="006E730B">
              <w:rPr>
                <w:u w:val="single"/>
              </w:rPr>
              <w:t>Подрядчика</w:t>
            </w:r>
            <w:r w:rsidR="000B406E" w:rsidRPr="0075476F">
              <w:t>, вход</w:t>
            </w:r>
            <w:r w:rsidR="0016746E">
              <w:t xml:space="preserve">ящих в объем </w:t>
            </w:r>
            <w:r w:rsidR="00085B88">
              <w:t xml:space="preserve">его поставки </w:t>
            </w:r>
            <w:r w:rsidR="00085B88" w:rsidRPr="0075476F">
              <w:t>на</w:t>
            </w:r>
            <w:r w:rsidRPr="0075476F">
              <w:t xml:space="preserve"> площадку объекта</w:t>
            </w:r>
            <w:r w:rsidR="00085B88">
              <w:t xml:space="preserve"> по согласованию с Заказчиком</w:t>
            </w:r>
            <w:r w:rsidRPr="0075476F">
              <w:t>.</w:t>
            </w:r>
          </w:p>
          <w:p w:rsidR="006C6A28" w:rsidRPr="0075476F" w:rsidRDefault="00D160B0" w:rsidP="007010A3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Заказчика</w:t>
            </w:r>
            <w:r w:rsidR="00A036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6C6A28" w:rsidRPr="0075476F">
              <w:rPr>
                <w:rFonts w:ascii="Times New Roman" w:hAnsi="Times New Roman"/>
                <w:sz w:val="24"/>
                <w:szCs w:val="24"/>
              </w:rPr>
              <w:t xml:space="preserve">ООО "ЕТУ", РФ, Ленинградская область, р-н Кингисеппский, с/п </w:t>
            </w:r>
            <w:proofErr w:type="spellStart"/>
            <w:r w:rsidR="006C6A28" w:rsidRPr="0075476F">
              <w:rPr>
                <w:rFonts w:ascii="Times New Roman" w:hAnsi="Times New Roman"/>
                <w:sz w:val="24"/>
                <w:szCs w:val="24"/>
              </w:rPr>
              <w:t>Вистинское</w:t>
            </w:r>
            <w:proofErr w:type="spellEnd"/>
            <w:r w:rsidR="006C6A28" w:rsidRPr="0075476F">
              <w:rPr>
                <w:rFonts w:ascii="Times New Roman" w:hAnsi="Times New Roman"/>
                <w:sz w:val="24"/>
                <w:szCs w:val="24"/>
              </w:rPr>
              <w:t>, Морской торговый порт Усть-Луга, Комплексы генеральных грузов, 3 очередь, участок 1 с КН 4</w:t>
            </w:r>
            <w:r w:rsidR="00A036EC">
              <w:rPr>
                <w:rFonts w:ascii="Times New Roman" w:hAnsi="Times New Roman"/>
                <w:sz w:val="24"/>
                <w:szCs w:val="24"/>
              </w:rPr>
              <w:t>7:30:0101001:201</w:t>
            </w:r>
            <w:r w:rsidR="006C6A28" w:rsidRPr="007547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010A3" w:rsidRPr="0075476F" w:rsidTr="001D2926">
        <w:trPr>
          <w:gridAfter w:val="1"/>
          <w:wAfter w:w="7" w:type="dxa"/>
          <w:trHeight w:val="416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10A3" w:rsidRPr="0075476F" w:rsidRDefault="000F430D" w:rsidP="000F430D">
            <w:pPr>
              <w:jc w:val="center"/>
            </w:pPr>
            <w:r>
              <w:t>8.2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54CD" w:rsidRPr="0075476F" w:rsidRDefault="008454CD" w:rsidP="008454CD">
            <w:pPr>
              <w:pStyle w:val="afc"/>
              <w:spacing w:after="0"/>
              <w:jc w:val="both"/>
            </w:pPr>
            <w:r w:rsidRPr="0075476F">
              <w:t xml:space="preserve">До начала производства работ разработать и согласовать с Заказчиком </w:t>
            </w:r>
            <w:r>
              <w:t>календарный</w:t>
            </w:r>
            <w:r w:rsidRPr="0075476F">
              <w:t xml:space="preserve"> график производства р</w:t>
            </w:r>
            <w:r>
              <w:t>абот</w:t>
            </w:r>
            <w:r w:rsidRPr="0075476F">
              <w:t xml:space="preserve">, график мобилизации персонала на площадку объекта. </w:t>
            </w:r>
          </w:p>
          <w:p w:rsidR="007010A3" w:rsidRDefault="008454CD" w:rsidP="008454CD">
            <w:pPr>
              <w:pStyle w:val="afc"/>
              <w:spacing w:after="0"/>
              <w:jc w:val="both"/>
            </w:pPr>
            <w:r w:rsidRPr="0075476F">
              <w:t>До начала работ предоставить приказ о назначении ответственных лиц за</w:t>
            </w:r>
            <w:r w:rsidRPr="009D3BC6">
              <w:t xml:space="preserve"> </w:t>
            </w:r>
            <w:r>
              <w:t xml:space="preserve">выполнение </w:t>
            </w:r>
            <w:proofErr w:type="gramStart"/>
            <w:r>
              <w:t>СМР</w:t>
            </w:r>
            <w:r w:rsidRPr="009D3BC6">
              <w:t xml:space="preserve">, </w:t>
            </w:r>
            <w:r>
              <w:t xml:space="preserve"> О</w:t>
            </w:r>
            <w:r w:rsidRPr="0075476F">
              <w:t>Т</w:t>
            </w:r>
            <w:proofErr w:type="gramEnd"/>
            <w:r w:rsidRPr="0075476F">
              <w:t xml:space="preserve"> и ПБ, экологическую безопасность, за работы повышенной опасности.</w:t>
            </w:r>
          </w:p>
          <w:p w:rsidR="00CA4073" w:rsidRDefault="00CA4073" w:rsidP="008454CD">
            <w:pPr>
              <w:pStyle w:val="afc"/>
              <w:spacing w:after="0"/>
              <w:jc w:val="both"/>
            </w:pPr>
            <w:r>
              <w:t xml:space="preserve">Требования к графику: </w:t>
            </w:r>
          </w:p>
          <w:p w:rsidR="00CA4073" w:rsidRDefault="00CA4073" w:rsidP="00CA4073">
            <w:r>
              <w:rPr>
                <w:b/>
                <w:bCs/>
              </w:rPr>
              <w:lastRenderedPageBreak/>
              <w:t xml:space="preserve">1. </w:t>
            </w:r>
            <w:r w:rsidRPr="00D160B0">
              <w:rPr>
                <w:bCs/>
              </w:rPr>
              <w:t>Детализированный календарно-сетевой график</w:t>
            </w:r>
            <w:r>
              <w:t xml:space="preserve"> разрабатывается в формате </w:t>
            </w:r>
            <w:proofErr w:type="spellStart"/>
            <w:r>
              <w:t>Primavera</w:t>
            </w:r>
            <w:proofErr w:type="spellEnd"/>
            <w:r>
              <w:t xml:space="preserve"> и должен соответствовать требованиям, установленным Договором и иным согласованным Сторонами требованиям, включая требования к информационному обмену, и содержать следующие параметры Работ:</w:t>
            </w:r>
          </w:p>
          <w:p w:rsidR="00CA4073" w:rsidRDefault="00CA4073" w:rsidP="00CA4073">
            <w:r>
              <w:t>- длительность (календарные дни);</w:t>
            </w:r>
          </w:p>
          <w:p w:rsidR="00CA4073" w:rsidRDefault="00CA4073" w:rsidP="00CA4073">
            <w:r>
              <w:t>- физический объем;</w:t>
            </w:r>
          </w:p>
          <w:p w:rsidR="00CA4073" w:rsidRDefault="00CA4073" w:rsidP="00CA4073">
            <w:r>
              <w:t>- стоимость;</w:t>
            </w:r>
          </w:p>
          <w:p w:rsidR="00CA4073" w:rsidRDefault="00CA4073" w:rsidP="00CA4073">
            <w:r>
              <w:t>- ресурсы (человеческие, материальные, машины и механизмы);</w:t>
            </w:r>
          </w:p>
          <w:p w:rsidR="00CA4073" w:rsidRDefault="00CA4073" w:rsidP="00CA4073">
            <w:r>
              <w:t>- отклонение в днях от Календарного графика производства работ (с еженедельной актуализацией);</w:t>
            </w:r>
          </w:p>
          <w:p w:rsidR="00CA4073" w:rsidRDefault="00CA4073" w:rsidP="00CA4073">
            <w:r>
              <w:t>- процент освоения по физическим объемам (с еженедельной актуализацией);</w:t>
            </w:r>
          </w:p>
          <w:p w:rsidR="00CA4073" w:rsidRDefault="00CA4073" w:rsidP="00CA4073">
            <w:r>
              <w:t>- процент освоения по стоимости (с еженедельной актуализацией).</w:t>
            </w:r>
          </w:p>
          <w:p w:rsidR="00CA4073" w:rsidRDefault="00CA4073" w:rsidP="00CA4073">
            <w:r>
              <w:t>ДКСГ подписывается ответственными лицами Сторон, назначенными приказами, в течение 3 (трех) рабочих дней с момента его получения/</w:t>
            </w:r>
          </w:p>
          <w:p w:rsidR="00CA4073" w:rsidRDefault="00CA4073" w:rsidP="00CA4073">
            <w:r>
              <w:t xml:space="preserve">2. В течение 5 (пяти) календарных дней с даты подписания Договора Подрядчик обязан направить на утверждение Заказчику подписанный уполномоченным представителем Подрядчика </w:t>
            </w:r>
            <w:r w:rsidRPr="00D160B0">
              <w:rPr>
                <w:bCs/>
              </w:rPr>
              <w:t>Календарный график производства работ</w:t>
            </w:r>
            <w:r>
              <w:rPr>
                <w:b/>
                <w:bCs/>
              </w:rPr>
              <w:t xml:space="preserve"> </w:t>
            </w:r>
            <w:r>
              <w:t xml:space="preserve">по форме Приложения №3 Договора. Документы предоставляются Заказчику в электронном виде в формате </w:t>
            </w:r>
            <w:proofErr w:type="spellStart"/>
            <w:r>
              <w:t>pdf</w:t>
            </w:r>
            <w:proofErr w:type="spellEnd"/>
            <w:r>
              <w:t xml:space="preserve"> и редактируемом формате.</w:t>
            </w:r>
          </w:p>
          <w:p w:rsidR="00CA4073" w:rsidRDefault="00CA4073" w:rsidP="00CA4073">
            <w:r>
              <w:t>Заказчик в течение 3 рабочих дней рассматривает и подписывает предоставленные Календарный график производства при условии отсутствия замечаний.</w:t>
            </w:r>
          </w:p>
          <w:p w:rsidR="00CA4073" w:rsidRDefault="00CA4073" w:rsidP="00CA4073">
            <w:r>
              <w:t>При наличии замечаний Заказчик вносит изменения в Календарный график производства работ и направляет в электронном виде на подписание Подрядчику. Подрядчик подписывает направленные Заказчиком Календарный график производства работ на бумажном носителе и 2 экземпляра подписанных документов передает Заказчику на подписание.</w:t>
            </w:r>
          </w:p>
          <w:p w:rsidR="00CA4073" w:rsidRDefault="00CA4073" w:rsidP="00CA4073">
            <w:r>
              <w:t>После получения изменений Заказчика, Подрядчик обязан подписать изменений Календарный график производства работ в срок до 3 (трех) календарных дней с момента получения. В случае если Подрядчик откажется от подписания и/или не представит в указанный срок Заказчику подписанные со своей стороны Календарный график производства работ, график считается принятым Подрядчиком без замечаний, а Заказчик вправе подписать график в одностороннем порядке. При этом, Стороны соглашаются с тем, что Календарный график производства работ, подписанный Заказчиком в одностороннем порядке будет иметь доказательственное значение и полную юридическую силу и становится обязательным для Сторон</w:t>
            </w:r>
          </w:p>
          <w:p w:rsidR="00CA4073" w:rsidRPr="0075476F" w:rsidRDefault="00CA4073" w:rsidP="00CA4073">
            <w:r>
              <w:t>Календарный график производства работ будет считаться утвержденным после подписания уполномоченными представителями Сторон.</w:t>
            </w:r>
          </w:p>
        </w:tc>
      </w:tr>
      <w:tr w:rsidR="00816EDA" w:rsidRPr="0075476F" w:rsidTr="001D2926">
        <w:trPr>
          <w:gridAfter w:val="1"/>
          <w:wAfter w:w="7" w:type="dxa"/>
          <w:trHeight w:val="416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EDA" w:rsidRPr="0075476F" w:rsidRDefault="000F430D" w:rsidP="000F430D">
            <w:pPr>
              <w:jc w:val="center"/>
            </w:pPr>
            <w:r>
              <w:lastRenderedPageBreak/>
              <w:t>8.3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16EDA" w:rsidRPr="0075476F" w:rsidRDefault="00816EDA" w:rsidP="00816EDA">
            <w:pPr>
              <w:jc w:val="both"/>
            </w:pPr>
            <w:r w:rsidRPr="0075476F">
              <w:t xml:space="preserve">До начала выполнения работ Подрядчик должен разработать и согласовать с Заказчиком проект производства работ (ППР) для выполнения строительно-монтажных (СМР). Все работы должны выполняться в соответствии с утвержденным Проектом производства работ (ППР) и рабочей документацией проектной организации. </w:t>
            </w:r>
          </w:p>
          <w:p w:rsidR="00816EDA" w:rsidRPr="0075476F" w:rsidRDefault="00816EDA" w:rsidP="00816EDA">
            <w:pPr>
              <w:jc w:val="both"/>
            </w:pPr>
            <w:r w:rsidRPr="0075476F">
              <w:t xml:space="preserve">В ППР, кроме технологии производства </w:t>
            </w:r>
            <w:r w:rsidR="003E21DB">
              <w:t>СМР</w:t>
            </w:r>
            <w:r w:rsidRPr="0075476F">
              <w:t>, обязательно должны быть указаны способы транспортировки</w:t>
            </w:r>
            <w:r w:rsidR="003E21DB">
              <w:t xml:space="preserve">, складирования применяемых материалов, </w:t>
            </w:r>
            <w:r w:rsidR="006C7BD9">
              <w:t xml:space="preserve">необходимых </w:t>
            </w:r>
            <w:r w:rsidR="003E21DB">
              <w:t xml:space="preserve">схем </w:t>
            </w:r>
            <w:r w:rsidR="006C7BD9">
              <w:t xml:space="preserve">и </w:t>
            </w:r>
            <w:r w:rsidR="00176902">
              <w:t>спец. оборудования</w:t>
            </w:r>
            <w:r w:rsidRPr="0075476F">
              <w:t>.</w:t>
            </w:r>
          </w:p>
          <w:p w:rsidR="00816EDA" w:rsidRPr="0075476F" w:rsidRDefault="00816EDA" w:rsidP="00816EDA">
            <w:pPr>
              <w:jc w:val="both"/>
            </w:pPr>
            <w:r w:rsidRPr="0075476F">
              <w:t>При производстве работ с помощью подъемных сооружений иметь аттестованных в соответствии с Федеральными Нормами и Правилами в области промышленной безопасности «Правила безопасности опасных производственных объектов, на которых используются подъемные сооружения» работников – специалист, ответственный за безопасное производство работ с применением подъемных сооружений, машинисты крана, стропальщики. Обеспечить присутствие данных специалистов на площадке на весь период производства работ с применением подъемных сооружений.</w:t>
            </w:r>
          </w:p>
          <w:p w:rsidR="002713A0" w:rsidRDefault="002713A0" w:rsidP="002713A0">
            <w:pPr>
              <w:jc w:val="both"/>
            </w:pPr>
            <w:r w:rsidRPr="008256C1">
              <w:lastRenderedPageBreak/>
              <w:t>Специ</w:t>
            </w:r>
            <w:r>
              <w:t>алисты, принимающие участие в выполнении работ должны иметь опыт работы с указанным видом работ на подобном оборудовании, быть обученными и аттестованными по промышленной безопасности и иметь соответствующие удостоверения</w:t>
            </w:r>
          </w:p>
          <w:p w:rsidR="002713A0" w:rsidRDefault="002713A0" w:rsidP="002713A0">
            <w:pPr>
              <w:jc w:val="both"/>
            </w:pPr>
            <w:r>
              <w:t>Для допуска к работам весь персонал должен иметь:</w:t>
            </w:r>
          </w:p>
          <w:p w:rsidR="002713A0" w:rsidRDefault="002713A0" w:rsidP="002713A0">
            <w:pPr>
              <w:jc w:val="both"/>
            </w:pPr>
            <w:r>
              <w:t xml:space="preserve">- квалификационные удостоверения (для работников рабочих профессий); </w:t>
            </w:r>
          </w:p>
          <w:p w:rsidR="002713A0" w:rsidRDefault="002713A0" w:rsidP="002713A0">
            <w:pPr>
              <w:jc w:val="both"/>
            </w:pPr>
            <w:r>
              <w:t>- удостоверения по охране труда;</w:t>
            </w:r>
          </w:p>
          <w:p w:rsidR="002713A0" w:rsidRDefault="002713A0" w:rsidP="002713A0">
            <w:pPr>
              <w:jc w:val="both"/>
            </w:pPr>
            <w:r>
              <w:t>- удостоверения по проверке знаний пожарно-технического минимума (талон по технике пожарной безопасности) / журнала противопожарного инструктажа;</w:t>
            </w:r>
          </w:p>
          <w:p w:rsidR="002713A0" w:rsidRDefault="002713A0" w:rsidP="002713A0">
            <w:pPr>
              <w:jc w:val="both"/>
            </w:pPr>
            <w:r>
              <w:t>- удостоверения по оказанию первой помощи пострадавшему;</w:t>
            </w:r>
          </w:p>
          <w:p w:rsidR="002713A0" w:rsidRDefault="002713A0" w:rsidP="002713A0">
            <w:pPr>
              <w:jc w:val="both"/>
            </w:pPr>
            <w:r>
              <w:t>- удостоверения по электробезопасности (группа допуска не ниже 2 группы при работе с электроинструментом);</w:t>
            </w:r>
          </w:p>
          <w:p w:rsidR="002713A0" w:rsidRDefault="002713A0" w:rsidP="002713A0">
            <w:pPr>
              <w:jc w:val="both"/>
            </w:pPr>
            <w:r>
              <w:t>- удостоверение по обучению по высоте (при выполнении работ на высоте),</w:t>
            </w:r>
          </w:p>
          <w:p w:rsidR="002713A0" w:rsidRDefault="002713A0" w:rsidP="002713A0">
            <w:pPr>
              <w:jc w:val="both"/>
            </w:pPr>
            <w:r>
              <w:t xml:space="preserve">Ответственные за безопасное  производство работ, назначенные приказом подрядной организации для осуществления производственного контроля на территории Предприятия, должны быть аттестованы  в соответствии с Положением об аттестации в области промышленной безопасности, по вопросам безопасности гидротехнических сооружений, безопасности в сфере электроэнергетики (утв. Постановлением Правительства РФ № 1365 от 25.10.2019) по областям аттестации по промышленной безопасности в соответствии с видом деятельности (Приказ </w:t>
            </w:r>
            <w:proofErr w:type="spellStart"/>
            <w:r>
              <w:t>Ростехнадзора</w:t>
            </w:r>
            <w:proofErr w:type="spellEnd"/>
            <w:r>
              <w:t xml:space="preserve"> № 334 от 04.09.2020). Области аттестации: Б.1.17; Б.9.31 (при выполнении работ с применением подъемных сооружений, предназначенные дл</w:t>
            </w:r>
            <w:r w:rsidR="009A3D33">
              <w:t>я подъема и перемещения грузов</w:t>
            </w:r>
            <w:r>
              <w:t xml:space="preserve">. </w:t>
            </w:r>
          </w:p>
          <w:p w:rsidR="002713A0" w:rsidRDefault="002713A0" w:rsidP="002713A0">
            <w:pPr>
              <w:jc w:val="both"/>
            </w:pPr>
            <w:r>
              <w:t>Производственный контроль качества работ, выполняемый исполнителем работ должен включать в себя:</w:t>
            </w:r>
          </w:p>
          <w:p w:rsidR="002713A0" w:rsidRDefault="002713A0" w:rsidP="002713A0">
            <w:pPr>
              <w:jc w:val="both"/>
            </w:pPr>
            <w:r>
              <w:t xml:space="preserve"> - операционный контроль в процессе выполнения и по завершении операций;</w:t>
            </w:r>
          </w:p>
          <w:p w:rsidR="002713A0" w:rsidRDefault="002713A0" w:rsidP="002713A0">
            <w:pPr>
              <w:jc w:val="both"/>
            </w:pPr>
            <w:r>
              <w:t xml:space="preserve"> - пооперационный контроль осуществляет ИТР </w:t>
            </w:r>
            <w:r w:rsidR="00964E49" w:rsidRPr="0075476F">
              <w:t>Подрядчик</w:t>
            </w:r>
            <w:r w:rsidR="00964E49">
              <w:t>а</w:t>
            </w:r>
            <w:r>
              <w:t>, ответственный за проведение СМР и по контролю качества выполненных работ (согласно приказу организации-подрядчика);</w:t>
            </w:r>
          </w:p>
          <w:p w:rsidR="002713A0" w:rsidRPr="0075476F" w:rsidRDefault="002713A0" w:rsidP="002713A0">
            <w:pPr>
              <w:jc w:val="both"/>
            </w:pPr>
            <w:r w:rsidRPr="0075476F">
              <w:rPr>
                <w:color w:val="000000"/>
              </w:rPr>
              <w:t>При необходимости применения строительных лесов для выполнения работ</w:t>
            </w:r>
            <w:r w:rsidRPr="0075476F" w:rsidDel="00CC5F90">
              <w:rPr>
                <w:color w:val="000000"/>
              </w:rPr>
              <w:t xml:space="preserve"> </w:t>
            </w:r>
            <w:r w:rsidRPr="0075476F">
              <w:rPr>
                <w:color w:val="000000"/>
              </w:rPr>
              <w:t>обеспечить их поставку, монтаж-демонтаж и техническое содержание. Строительные леса должны быть в исправном состоянии и иметь паспорт.</w:t>
            </w:r>
            <w:r>
              <w:tab/>
            </w:r>
            <w:r>
              <w:tab/>
            </w:r>
          </w:p>
          <w:p w:rsidR="002713A0" w:rsidRPr="0075476F" w:rsidRDefault="002713A0" w:rsidP="002713A0">
            <w:pPr>
              <w:jc w:val="both"/>
            </w:pPr>
            <w:r w:rsidRPr="0075476F">
              <w:t xml:space="preserve">Подрядчик своими силами и средствами возводит все необходимые временные сооружения и коммуникации, необходимые для выполнения работ и до сдачи работ самостоятельно осуществляет их демонтаж и вывоз с территории объекта. </w:t>
            </w:r>
          </w:p>
          <w:p w:rsidR="002713A0" w:rsidRPr="0075476F" w:rsidRDefault="002713A0" w:rsidP="002713A0">
            <w:pPr>
              <w:jc w:val="both"/>
            </w:pPr>
            <w:r w:rsidRPr="0075476F">
              <w:t>Подрядчик самостоятельно предусматривает и обеспечивает снабжение работ энергоресурсами на основе нормативных расходов. При наличии технической возможности Заказчик указывает подрядчику точки подключения к инженерным сетям. Точки подключения предоставляются по письменному запросу Подрядчика с указанием требуемых нагрузок, объемов потребления и ответственного со стороны Подрядчика.</w:t>
            </w:r>
          </w:p>
          <w:p w:rsidR="002713A0" w:rsidRPr="0075476F" w:rsidRDefault="002713A0" w:rsidP="002713A0">
            <w:pPr>
              <w:jc w:val="both"/>
            </w:pPr>
            <w:r w:rsidRPr="0075476F">
              <w:t xml:space="preserve">Перед началом работ </w:t>
            </w:r>
            <w:r w:rsidR="00A01CD3">
              <w:t>Подрядчик</w:t>
            </w:r>
            <w:r w:rsidRPr="0075476F">
              <w:t>, согласовывает с Заказчиком:</w:t>
            </w:r>
          </w:p>
          <w:p w:rsidR="002713A0" w:rsidRPr="0075476F" w:rsidRDefault="002713A0" w:rsidP="002713A0">
            <w:pPr>
              <w:jc w:val="both"/>
            </w:pPr>
            <w:r w:rsidRPr="0075476F">
              <w:t>- места складирования материалов для монтажа;</w:t>
            </w:r>
          </w:p>
          <w:p w:rsidR="002713A0" w:rsidRDefault="002713A0" w:rsidP="002713A0">
            <w:pPr>
              <w:pStyle w:val="ad"/>
              <w:ind w:left="0"/>
              <w:jc w:val="both"/>
              <w:outlineLvl w:val="0"/>
            </w:pPr>
            <w:r w:rsidRPr="0075476F">
              <w:t>- последовательность выполнени</w:t>
            </w:r>
            <w:r>
              <w:t>я работ (порядок выделения зон).</w:t>
            </w:r>
          </w:p>
          <w:p w:rsidR="006C66AC" w:rsidRPr="0075476F" w:rsidRDefault="006C66AC" w:rsidP="006C66AC">
            <w:pPr>
              <w:pStyle w:val="ad"/>
              <w:ind w:left="0"/>
              <w:jc w:val="both"/>
              <w:outlineLvl w:val="0"/>
            </w:pPr>
            <w:r w:rsidRPr="0075476F">
              <w:t xml:space="preserve">Площадки для установки подъемных сооружений для монтажа Подрядчик готовит собственными силами и за свой счет. Все применяемые для выполнения работ механизмы, инструменты и приспособления должны соответствовать требованиям безопасности. </w:t>
            </w:r>
          </w:p>
          <w:p w:rsidR="006C66AC" w:rsidRPr="0075476F" w:rsidRDefault="006C66AC" w:rsidP="006C66AC">
            <w:pPr>
              <w:jc w:val="both"/>
            </w:pPr>
            <w:r w:rsidRPr="0075476F">
              <w:t>Все выполненные монтажные работы фиксировать в журнале производства работ. При проведении сварочных работ – в журнале сварочных работ.</w:t>
            </w:r>
          </w:p>
          <w:p w:rsidR="006C66AC" w:rsidRPr="0075476F" w:rsidRDefault="006C66AC" w:rsidP="006C66AC">
            <w:pPr>
              <w:jc w:val="both"/>
            </w:pPr>
            <w:r w:rsidRPr="0075476F">
              <w:t xml:space="preserve">Подрядчик своими силами и средствами возводит все необходимые временные сооружения и коммуникации, необходимые для выполнения работ и до сдачи работ самостоятельно осуществляет их демонтаж и вывоз с территории объекта. </w:t>
            </w:r>
          </w:p>
          <w:p w:rsidR="009A3D33" w:rsidRPr="0075476F" w:rsidRDefault="006C66AC" w:rsidP="006C66AC">
            <w:pPr>
              <w:pStyle w:val="ad"/>
              <w:ind w:left="0"/>
              <w:jc w:val="both"/>
              <w:outlineLvl w:val="0"/>
            </w:pPr>
            <w:r w:rsidRPr="0075476F">
              <w:lastRenderedPageBreak/>
              <w:t>Подрядчик самостоятельно предусматривает и обеспечивает снабжение работ энергоресурсами на основе нормативных расходов. При наличии технической возможности Заказчик указывает подрядчику точки подключения к инженерным сетям. Точки подключения предоставляются по письменному запросу Подрядчика с указанием требуемых нагрузок, объемов потребления и ответственного со стороны Подрядчика.</w:t>
            </w:r>
          </w:p>
        </w:tc>
      </w:tr>
      <w:tr w:rsidR="00926312" w:rsidRPr="0075476F" w:rsidTr="001D2926">
        <w:trPr>
          <w:gridAfter w:val="1"/>
          <w:wAfter w:w="7" w:type="dxa"/>
          <w:trHeight w:val="416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6312" w:rsidRPr="0075476F" w:rsidRDefault="000F430D" w:rsidP="000F430D">
            <w:pPr>
              <w:jc w:val="center"/>
            </w:pPr>
            <w:r>
              <w:lastRenderedPageBreak/>
              <w:t>8.4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26312" w:rsidRPr="0075476F" w:rsidRDefault="00926312" w:rsidP="00926312">
            <w:pPr>
              <w:pStyle w:val="ad"/>
              <w:suppressAutoHyphens/>
              <w:ind w:left="0"/>
              <w:jc w:val="both"/>
              <w:rPr>
                <w:color w:val="000000"/>
              </w:rPr>
            </w:pPr>
            <w:r w:rsidRPr="0075476F">
              <w:rPr>
                <w:color w:val="000000"/>
              </w:rPr>
              <w:t>Подрядчик должен обеспечить:</w:t>
            </w:r>
          </w:p>
          <w:p w:rsidR="00926312" w:rsidRPr="0075476F" w:rsidRDefault="00926312" w:rsidP="001316EF">
            <w:pPr>
              <w:pStyle w:val="ad"/>
              <w:numPr>
                <w:ilvl w:val="0"/>
                <w:numId w:val="8"/>
              </w:numPr>
              <w:suppressAutoHyphens/>
              <w:ind w:left="0"/>
              <w:contextualSpacing/>
              <w:jc w:val="both"/>
              <w:rPr>
                <w:color w:val="000000"/>
              </w:rPr>
            </w:pPr>
            <w:r w:rsidRPr="0075476F">
              <w:rPr>
                <w:color w:val="000000"/>
              </w:rPr>
              <w:t xml:space="preserve"> - контроль хода выполнения работ и составление соответствующей отчетности;</w:t>
            </w:r>
          </w:p>
          <w:p w:rsidR="00926312" w:rsidRPr="0075476F" w:rsidRDefault="00926312" w:rsidP="001316EF">
            <w:pPr>
              <w:pStyle w:val="ad"/>
              <w:numPr>
                <w:ilvl w:val="0"/>
                <w:numId w:val="8"/>
              </w:numPr>
              <w:suppressAutoHyphens/>
              <w:ind w:left="0"/>
              <w:contextualSpacing/>
              <w:jc w:val="both"/>
              <w:rPr>
                <w:color w:val="000000"/>
              </w:rPr>
            </w:pPr>
            <w:r w:rsidRPr="0075476F">
              <w:rPr>
                <w:color w:val="000000"/>
              </w:rPr>
              <w:t xml:space="preserve"> - руководство, координацию и согласование деятельности сторонних организаций, привлекаемых на субподряд, включая получение разрешений, согласований и т.п.;</w:t>
            </w:r>
          </w:p>
          <w:p w:rsidR="00926312" w:rsidRPr="0075476F" w:rsidRDefault="00926312" w:rsidP="001316EF">
            <w:pPr>
              <w:pStyle w:val="ad"/>
              <w:numPr>
                <w:ilvl w:val="0"/>
                <w:numId w:val="8"/>
              </w:numPr>
              <w:suppressAutoHyphens/>
              <w:ind w:left="0"/>
              <w:contextualSpacing/>
              <w:jc w:val="both"/>
              <w:rPr>
                <w:color w:val="000000"/>
              </w:rPr>
            </w:pPr>
            <w:r w:rsidRPr="0075476F">
              <w:rPr>
                <w:color w:val="000000"/>
              </w:rPr>
              <w:t xml:space="preserve"> - </w:t>
            </w:r>
            <w:r w:rsidR="00A01CD3">
              <w:rPr>
                <w:color w:val="000000"/>
              </w:rPr>
              <w:t>выполнение</w:t>
            </w:r>
            <w:r w:rsidR="00A01CD3" w:rsidRPr="0075476F">
              <w:rPr>
                <w:color w:val="000000"/>
              </w:rPr>
              <w:t xml:space="preserve"> </w:t>
            </w:r>
            <w:r w:rsidRPr="0075476F">
              <w:rPr>
                <w:color w:val="000000"/>
              </w:rPr>
              <w:t xml:space="preserve">всех </w:t>
            </w:r>
            <w:r w:rsidR="00964E49">
              <w:rPr>
                <w:color w:val="000000"/>
              </w:rPr>
              <w:t>работ</w:t>
            </w:r>
            <w:r w:rsidRPr="0075476F">
              <w:rPr>
                <w:color w:val="000000"/>
              </w:rPr>
              <w:t>, обеспечение сил и средств и управление ими, независимо от того указаны они в настоящем документе или нет, но требуемых для успешного выполнения работ по данному ТЗ в указанный срок;</w:t>
            </w:r>
          </w:p>
          <w:p w:rsidR="00926312" w:rsidRPr="0075476F" w:rsidRDefault="00926312" w:rsidP="001316EF">
            <w:pPr>
              <w:pStyle w:val="ad"/>
              <w:numPr>
                <w:ilvl w:val="0"/>
                <w:numId w:val="8"/>
              </w:numPr>
              <w:tabs>
                <w:tab w:val="left" w:pos="312"/>
              </w:tabs>
              <w:suppressAutoHyphens/>
              <w:ind w:left="0"/>
              <w:contextualSpacing/>
              <w:jc w:val="both"/>
              <w:rPr>
                <w:color w:val="000000"/>
              </w:rPr>
            </w:pPr>
            <w:r w:rsidRPr="0075476F">
              <w:rPr>
                <w:color w:val="000000"/>
              </w:rPr>
              <w:t xml:space="preserve"> - выполнение требований соответствующих контролирующих органов и всех соответствующих законодательных и нормативных документов РФ, получение необходимой разрешительной документации в ходе строительства;</w:t>
            </w:r>
          </w:p>
          <w:p w:rsidR="00926312" w:rsidRDefault="00926312" w:rsidP="001316EF">
            <w:pPr>
              <w:pStyle w:val="ad"/>
              <w:numPr>
                <w:ilvl w:val="0"/>
                <w:numId w:val="8"/>
              </w:numPr>
              <w:tabs>
                <w:tab w:val="left" w:pos="312"/>
              </w:tabs>
              <w:suppressAutoHyphens/>
              <w:ind w:left="0"/>
              <w:contextualSpacing/>
              <w:jc w:val="both"/>
              <w:rPr>
                <w:color w:val="000000"/>
              </w:rPr>
            </w:pPr>
            <w:r w:rsidRPr="0075476F">
              <w:t xml:space="preserve">  - </w:t>
            </w:r>
            <w:r w:rsidRPr="0075476F">
              <w:rPr>
                <w:color w:val="000000"/>
              </w:rPr>
              <w:t>выполнение погрузочно-разгрузочных и такелажных работ и наличие на период разгрузки, перемещения и монтажа грузоподъемного оборудования, оснастки и специальных монтажных приспособлений;</w:t>
            </w:r>
          </w:p>
          <w:p w:rsidR="009A3D33" w:rsidRPr="0075476F" w:rsidRDefault="00A12664" w:rsidP="00A12664">
            <w:pPr>
              <w:pStyle w:val="ad"/>
              <w:tabs>
                <w:tab w:val="left" w:pos="312"/>
              </w:tabs>
              <w:suppressAutoHyphens/>
              <w:ind w:left="0" w:firstLine="181"/>
              <w:contextualSpacing/>
              <w:jc w:val="both"/>
              <w:rPr>
                <w:color w:val="000000"/>
              </w:rPr>
            </w:pPr>
            <w:r>
              <w:t xml:space="preserve">- </w:t>
            </w:r>
            <w:r w:rsidR="009A3D33">
              <w:rPr>
                <w:color w:val="000000"/>
              </w:rPr>
              <w:t xml:space="preserve"> </w:t>
            </w:r>
            <w:r w:rsidR="009A3D33" w:rsidRPr="009A3D33">
              <w:rPr>
                <w:color w:val="000000"/>
              </w:rPr>
              <w:t>подрядчик должен иметь аттестованную лабораторию по НК, специалистов и средства контроля, либо договор, заключённый с аттестованной лабораторией.</w:t>
            </w:r>
          </w:p>
          <w:p w:rsidR="00926312" w:rsidRPr="0075476F" w:rsidRDefault="00926312" w:rsidP="001316EF">
            <w:pPr>
              <w:pStyle w:val="ad"/>
              <w:numPr>
                <w:ilvl w:val="0"/>
                <w:numId w:val="8"/>
              </w:numPr>
              <w:tabs>
                <w:tab w:val="left" w:pos="312"/>
              </w:tabs>
              <w:suppressAutoHyphens/>
              <w:ind w:left="0"/>
              <w:contextualSpacing/>
              <w:jc w:val="both"/>
              <w:rPr>
                <w:color w:val="000000"/>
              </w:rPr>
            </w:pPr>
            <w:r w:rsidRPr="0075476F">
              <w:t>-</w:t>
            </w:r>
            <w:r w:rsidRPr="0075476F">
              <w:rPr>
                <w:color w:val="000000"/>
              </w:rPr>
              <w:t xml:space="preserve"> по требованию Заказчика организовать производство работ по данному техническому заданию в ночную смену, выходные и праздничные дни;</w:t>
            </w:r>
          </w:p>
          <w:p w:rsidR="00926312" w:rsidRDefault="00926312" w:rsidP="001316EF">
            <w:pPr>
              <w:pStyle w:val="ad"/>
              <w:numPr>
                <w:ilvl w:val="0"/>
                <w:numId w:val="8"/>
              </w:numPr>
              <w:tabs>
                <w:tab w:val="left" w:pos="312"/>
              </w:tabs>
              <w:suppressAutoHyphens/>
              <w:ind w:left="0"/>
              <w:contextualSpacing/>
              <w:jc w:val="both"/>
              <w:rPr>
                <w:color w:val="000000"/>
              </w:rPr>
            </w:pPr>
            <w:r w:rsidRPr="0075476F">
              <w:t>-</w:t>
            </w:r>
            <w:r w:rsidRPr="0075476F">
              <w:rPr>
                <w:color w:val="000000"/>
              </w:rPr>
              <w:t xml:space="preserve"> безопасные условия труда, выполнение мероприятий, предотвращающих вред окружающей среде.</w:t>
            </w:r>
          </w:p>
          <w:p w:rsidR="002713A0" w:rsidRPr="0075476F" w:rsidRDefault="002713A0" w:rsidP="001316EF">
            <w:pPr>
              <w:pStyle w:val="ad"/>
              <w:numPr>
                <w:ilvl w:val="0"/>
                <w:numId w:val="8"/>
              </w:numPr>
              <w:tabs>
                <w:tab w:val="left" w:pos="312"/>
              </w:tabs>
              <w:suppressAutoHyphens/>
              <w:ind w:left="0"/>
              <w:contextualSpacing/>
              <w:jc w:val="both"/>
              <w:rPr>
                <w:color w:val="000000"/>
              </w:rPr>
            </w:pPr>
            <w:r w:rsidRPr="0075476F">
              <w:t>Подрядчик готовит собственными силами и за свой счет. Все применяемые для выполнения работ механизмы, инструменты и приспособления должны соответствовать требованиям безопасности.</w:t>
            </w:r>
          </w:p>
          <w:p w:rsidR="00926312" w:rsidRDefault="00926312" w:rsidP="002713A0">
            <w:pPr>
              <w:ind w:firstLine="291"/>
              <w:jc w:val="both"/>
              <w:rPr>
                <w:color w:val="000000"/>
              </w:rPr>
            </w:pPr>
            <w:r w:rsidRPr="0075476F">
              <w:rPr>
                <w:color w:val="000000"/>
              </w:rPr>
              <w:t>При необходимости применения строительных лесов для выполнения работ</w:t>
            </w:r>
            <w:r w:rsidRPr="0075476F" w:rsidDel="00CC5F90">
              <w:rPr>
                <w:color w:val="000000"/>
              </w:rPr>
              <w:t xml:space="preserve"> </w:t>
            </w:r>
            <w:r w:rsidRPr="0075476F">
              <w:rPr>
                <w:color w:val="000000"/>
              </w:rPr>
              <w:t>обеспечить их поставку, монтаж-демонтаж и техническое содержание. Строительные леса должны быть в исправном состоянии и иметь паспорт.</w:t>
            </w:r>
          </w:p>
          <w:p w:rsidR="00000AB4" w:rsidRDefault="00000AB4" w:rsidP="00000AB4">
            <w:pPr>
              <w:ind w:firstLine="291"/>
              <w:jc w:val="both"/>
            </w:pPr>
            <w:r>
              <w:t>Производственный контроль качества работ, выполняемый Подрядчиком должен включать в себя:</w:t>
            </w:r>
          </w:p>
          <w:p w:rsidR="00000AB4" w:rsidRDefault="00000AB4" w:rsidP="00000AB4">
            <w:pPr>
              <w:ind w:firstLine="291"/>
              <w:jc w:val="both"/>
            </w:pPr>
            <w:r>
              <w:t xml:space="preserve"> - операционный контроль в процессе выполнения и по завершении операций;</w:t>
            </w:r>
          </w:p>
          <w:p w:rsidR="00000AB4" w:rsidRPr="0075476F" w:rsidRDefault="00000AB4" w:rsidP="00C0440A">
            <w:pPr>
              <w:ind w:firstLine="291"/>
              <w:jc w:val="both"/>
            </w:pPr>
            <w:r>
              <w:t xml:space="preserve"> - пооперационный контроль осуществляет ИТР </w:t>
            </w:r>
            <w:r w:rsidR="00A01CD3">
              <w:t>Подрядчика</w:t>
            </w:r>
            <w:r>
              <w:t xml:space="preserve">, ответственный за проведение СМР и по контролю качества выполненных работ (согласно </w:t>
            </w:r>
            <w:r w:rsidR="00C0440A">
              <w:t>приказу организации-подрядчика).</w:t>
            </w:r>
          </w:p>
        </w:tc>
      </w:tr>
      <w:tr w:rsidR="00B3154D" w:rsidRPr="0075476F" w:rsidTr="001D2926">
        <w:trPr>
          <w:gridAfter w:val="1"/>
          <w:wAfter w:w="7" w:type="dxa"/>
          <w:trHeight w:val="416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154D" w:rsidRPr="0075476F" w:rsidRDefault="00B3154D" w:rsidP="000F430D">
            <w:pPr>
              <w:jc w:val="center"/>
            </w:pPr>
            <w:r w:rsidRPr="0075476F">
              <w:t>8.</w:t>
            </w:r>
            <w:r w:rsidR="000F430D">
              <w:t>5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3154D" w:rsidRDefault="007010A3" w:rsidP="00D30A25">
            <w:pPr>
              <w:tabs>
                <w:tab w:val="left" w:pos="205"/>
                <w:tab w:val="left" w:pos="346"/>
              </w:tabs>
              <w:jc w:val="both"/>
            </w:pPr>
            <w:r w:rsidRPr="0075476F">
              <w:t>При организации, производстве, контроле качества и приемке выполненных монтажных работ Подрядчик должен руководствоваться:</w:t>
            </w:r>
            <w:r w:rsidR="004403C1" w:rsidRPr="00725644">
              <w:t xml:space="preserve"> Строительными нормами и правилами (Актуализированными редакциями): СП 3.13130.2009, СП 4.13130.2013, </w:t>
            </w:r>
            <w:r w:rsidR="009F18AA">
              <w:t xml:space="preserve">                                   </w:t>
            </w:r>
            <w:r w:rsidR="004403C1" w:rsidRPr="00725644">
              <w:t xml:space="preserve">СП 6.13130.2021, </w:t>
            </w:r>
            <w:r w:rsidR="004403C1" w:rsidRPr="00725644">
              <w:rPr>
                <w:shd w:val="clear" w:color="auto" w:fill="FFFFFF"/>
              </w:rPr>
              <w:t>СП 30.13330.2020</w:t>
            </w:r>
            <w:r w:rsidR="004403C1" w:rsidRPr="00725644">
              <w:t>;</w:t>
            </w:r>
            <w:r w:rsidR="004403C1" w:rsidRPr="0075476F">
              <w:t> </w:t>
            </w:r>
            <w:r w:rsidR="004403C1" w:rsidRPr="00725644">
              <w:t xml:space="preserve">  СП 48.13330.2019; СП 60.13330.2020; </w:t>
            </w:r>
            <w:r w:rsidR="009F18AA">
              <w:t xml:space="preserve">                             </w:t>
            </w:r>
            <w:r w:rsidR="004403C1" w:rsidRPr="00725644">
              <w:t xml:space="preserve">СП 126.13330.2017; СП 70.13330.2012; </w:t>
            </w:r>
            <w:r w:rsidR="004403C1" w:rsidRPr="00725644">
              <w:rPr>
                <w:shd w:val="clear" w:color="auto" w:fill="FFFFFF"/>
              </w:rPr>
              <w:t>СП 72.13330.2016</w:t>
            </w:r>
            <w:r w:rsidR="004403C1" w:rsidRPr="00725644">
              <w:t>;</w:t>
            </w:r>
            <w:r w:rsidR="004403C1" w:rsidRPr="0075476F">
              <w:t> </w:t>
            </w:r>
            <w:r w:rsidR="004403C1" w:rsidRPr="00725644">
              <w:t xml:space="preserve">СНиП 12-03-2001; </w:t>
            </w:r>
            <w:r w:rsidR="009F18AA">
              <w:t xml:space="preserve">                           </w:t>
            </w:r>
            <w:r w:rsidR="004403C1" w:rsidRPr="00725644">
              <w:t>СП 45.13330.2017; СП 40-102-2000;</w:t>
            </w:r>
            <w:r w:rsidR="00AE62B3">
              <w:t xml:space="preserve"> СП124.13330.2012</w:t>
            </w:r>
            <w:r w:rsidR="00AE62B3" w:rsidRPr="00AE62B3">
              <w:t>;</w:t>
            </w:r>
            <w:r w:rsidR="004403C1" w:rsidRPr="00725644">
              <w:t xml:space="preserve"> СП 73.13330.2016, </w:t>
            </w:r>
            <w:r w:rsidR="009F18AA">
              <w:t xml:space="preserve">                               </w:t>
            </w:r>
            <w:r w:rsidR="004403C1" w:rsidRPr="00725644">
              <w:t xml:space="preserve">СП 75.13330.2011, СП 76.13330-2016, РД 34.45-51.300-97, СП 484.1311500.2020, </w:t>
            </w:r>
            <w:r w:rsidR="009F18AA">
              <w:t xml:space="preserve">                    </w:t>
            </w:r>
            <w:r w:rsidR="004403C1" w:rsidRPr="00725644">
              <w:t>СП 486.1311500.2020,  СП 72.13330.2016;</w:t>
            </w:r>
            <w:r w:rsidR="004403C1" w:rsidRPr="00725644">
              <w:rPr>
                <w:bCs/>
                <w:color w:val="FF0000"/>
              </w:rPr>
              <w:t xml:space="preserve"> </w:t>
            </w:r>
            <w:r w:rsidR="004403C1" w:rsidRPr="00725644">
              <w:t xml:space="preserve">И1.13-2007, </w:t>
            </w:r>
            <w:hyperlink r:id="rId9" w:history="1">
              <w:r w:rsidR="004403C1" w:rsidRPr="00EC674B">
                <w:rPr>
                  <w:rStyle w:val="af8"/>
                  <w:color w:val="auto"/>
                  <w:u w:val="none"/>
                </w:rPr>
                <w:t>СТО НОСТРОЙ 2.24.2-2011</w:t>
              </w:r>
            </w:hyperlink>
            <w:r w:rsidR="004403C1" w:rsidRPr="00EC674B">
              <w:rPr>
                <w:rStyle w:val="af8"/>
                <w:color w:val="auto"/>
                <w:u w:val="none"/>
              </w:rPr>
              <w:t>, ПУЭ</w:t>
            </w:r>
            <w:r w:rsidR="004403C1" w:rsidRPr="00EC674B">
              <w:t xml:space="preserve"> </w:t>
            </w:r>
            <w:r w:rsidR="004403C1" w:rsidRPr="00725644">
              <w:t>требованиями рабочей и проектной документации, требованиями проекта производства работ (ППР), разработанного Подрядчиком и согласованного Заказчиком и представителем Авторского надзора.</w:t>
            </w:r>
          </w:p>
          <w:p w:rsidR="003763EB" w:rsidRDefault="003763EB" w:rsidP="003763EB">
            <w:pPr>
              <w:autoSpaceDE w:val="0"/>
              <w:autoSpaceDN w:val="0"/>
            </w:pPr>
            <w:r>
              <w:t>Производственный контроль качества работ, выполняемый Подрядчиком должен включать в себя:</w:t>
            </w:r>
          </w:p>
          <w:p w:rsidR="003763EB" w:rsidRDefault="003763EB" w:rsidP="003763EB">
            <w:pPr>
              <w:autoSpaceDE w:val="0"/>
              <w:autoSpaceDN w:val="0"/>
            </w:pPr>
            <w:r>
              <w:t xml:space="preserve"> - операционный контроль в процессе выполнения и по завершении операций;</w:t>
            </w:r>
          </w:p>
          <w:p w:rsidR="003763EB" w:rsidRDefault="003763EB" w:rsidP="003763EB">
            <w:pPr>
              <w:autoSpaceDE w:val="0"/>
              <w:autoSpaceDN w:val="0"/>
            </w:pPr>
            <w:r>
              <w:lastRenderedPageBreak/>
              <w:t xml:space="preserve"> - пооперационный контроль осуществляет ИТР Подрядчика, ответственный за проведение СМР и по контролю качества выполненных работ (согласно приказу организации-подрядчика);</w:t>
            </w:r>
          </w:p>
          <w:p w:rsidR="003763EB" w:rsidRDefault="003763EB" w:rsidP="003763EB">
            <w:pPr>
              <w:autoSpaceDE w:val="0"/>
              <w:autoSpaceDN w:val="0"/>
            </w:pPr>
            <w:r>
              <w:t>- подрядчик должен иметь аттестованную лабораторию по НК, специалистов и средства контроля, либо договор, заключённый с аттестованной лабораторией.</w:t>
            </w:r>
          </w:p>
          <w:p w:rsidR="003763EB" w:rsidRPr="0075476F" w:rsidRDefault="003763EB" w:rsidP="003763EB">
            <w:pPr>
              <w:tabs>
                <w:tab w:val="left" w:pos="205"/>
                <w:tab w:val="left" w:pos="346"/>
              </w:tabs>
              <w:jc w:val="both"/>
            </w:pPr>
            <w:r>
              <w:t xml:space="preserve"> - со стороны Заказчика осуществляется инспекционный контроль специалистами по направлению, встречный контроль качества сварных стыков.</w:t>
            </w:r>
          </w:p>
        </w:tc>
      </w:tr>
      <w:tr w:rsidR="00B3154D" w:rsidRPr="0075476F" w:rsidTr="001D2926">
        <w:trPr>
          <w:gridAfter w:val="1"/>
          <w:wAfter w:w="7" w:type="dxa"/>
          <w:trHeight w:val="416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154D" w:rsidRPr="0075476F" w:rsidRDefault="00B3154D" w:rsidP="000F430D">
            <w:pPr>
              <w:jc w:val="center"/>
            </w:pPr>
            <w:r w:rsidRPr="0075476F">
              <w:lastRenderedPageBreak/>
              <w:t>8.</w:t>
            </w:r>
            <w:r w:rsidR="000F430D">
              <w:t>6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16EDA" w:rsidRPr="0075476F" w:rsidRDefault="00816EDA" w:rsidP="00816EDA">
            <w:pPr>
              <w:jc w:val="both"/>
            </w:pPr>
            <w:r w:rsidRPr="0075476F">
              <w:t xml:space="preserve">Подрядчику необходимо подготовить перечень исполнительной документации в соответствии с требованиями НТД РФ и утвердить его у Заказчика. Указанный перечень должен учитывать требования Федеральных норм и правил. </w:t>
            </w:r>
          </w:p>
          <w:p w:rsidR="00816EDA" w:rsidRPr="0075476F" w:rsidRDefault="00816EDA" w:rsidP="00816EDA">
            <w:pPr>
              <w:jc w:val="both"/>
            </w:pPr>
            <w:r w:rsidRPr="0075476F">
              <w:t xml:space="preserve">В процессе выполнения работ, для подписания актов выполненных работ, предоставлять Заказчику текущую приемо-сдаточную и исполнительную документацию (включая исполнительные схемы и протоколы испытаний), в соответствии с этапами СМР и требованиями действующих нормативов. </w:t>
            </w:r>
          </w:p>
          <w:p w:rsidR="00B3154D" w:rsidRPr="0075476F" w:rsidRDefault="00E7139A" w:rsidP="00EF1F1F">
            <w:pPr>
              <w:pStyle w:val="afc"/>
              <w:spacing w:after="0"/>
              <w:jc w:val="both"/>
            </w:pPr>
            <w:r w:rsidRPr="00761A1B">
              <w:t xml:space="preserve">По завершении работ подготовить и сдать </w:t>
            </w:r>
            <w:r>
              <w:t>Заказчику</w:t>
            </w:r>
            <w:r w:rsidRPr="00761A1B">
              <w:t xml:space="preserve"> полный комплект исполнительной документации согласно утвержденному перечню.</w:t>
            </w:r>
            <w:r>
              <w:t xml:space="preserve"> </w:t>
            </w:r>
            <w:r w:rsidRPr="00761A1B">
              <w:rPr>
                <w:color w:val="000000"/>
              </w:rPr>
              <w:t>Формирование и комплектность исполнительной документации регламентируются   СП 48.13330.20</w:t>
            </w:r>
            <w:r>
              <w:rPr>
                <w:color w:val="000000"/>
              </w:rPr>
              <w:t>19</w:t>
            </w:r>
            <w:r w:rsidR="00EF1F1F">
              <w:rPr>
                <w:color w:val="000000"/>
              </w:rPr>
              <w:t>,</w:t>
            </w:r>
            <w:r w:rsidR="00EF1F1F" w:rsidRPr="00EF1F1F">
              <w:rPr>
                <w:color w:val="1F1F1F"/>
                <w:szCs w:val="30"/>
                <w:shd w:val="clear" w:color="auto" w:fill="FFFFFF"/>
              </w:rPr>
              <w:t xml:space="preserve"> ГОСТ Р 21.1101-2009</w:t>
            </w:r>
            <w:r w:rsidR="00EF1F1F">
              <w:rPr>
                <w:color w:val="000000"/>
              </w:rPr>
              <w:t>.</w:t>
            </w:r>
            <w:r w:rsidR="00167613">
              <w:rPr>
                <w:color w:val="000000"/>
              </w:rPr>
              <w:t xml:space="preserve"> </w:t>
            </w:r>
            <w:r w:rsidR="00167613">
              <w:t>Исполнительная документация, предоставляемая Заказчику, должна соответствовать требованиям Приказа  Минстроя РФ от 16.05.2023 № 344/ПР, Приказа Минстроя РФ от 02.12.2022 N 1026/ПР, Приказа Минстроя РФ от 02.11.2022 № 929/ПР.</w:t>
            </w:r>
          </w:p>
        </w:tc>
      </w:tr>
      <w:tr w:rsidR="00514822" w:rsidRPr="0075476F" w:rsidTr="001D2926">
        <w:trPr>
          <w:gridAfter w:val="1"/>
          <w:wAfter w:w="7" w:type="dxa"/>
          <w:trHeight w:val="416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4822" w:rsidRPr="0075476F" w:rsidRDefault="00514822" w:rsidP="000F430D">
            <w:pPr>
              <w:jc w:val="center"/>
            </w:pPr>
            <w:r w:rsidRPr="0075476F">
              <w:t>8.</w:t>
            </w:r>
            <w:r w:rsidR="000F430D">
              <w:t>7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14822" w:rsidRPr="0075476F" w:rsidRDefault="00514822" w:rsidP="00514822">
            <w:pPr>
              <w:jc w:val="both"/>
            </w:pPr>
            <w:r w:rsidRPr="0075476F">
              <w:t xml:space="preserve">Все вопросы технического характера и принимаемые технические решения, изменения в проекте, необходимость которых может возникнуть в процессе выполнения работ, должны быть в обязательном порядке согласованы с </w:t>
            </w:r>
            <w:r w:rsidR="00816EDA" w:rsidRPr="0075476F">
              <w:t>Заказчиком</w:t>
            </w:r>
            <w:r w:rsidRPr="0075476F">
              <w:t>.</w:t>
            </w:r>
          </w:p>
          <w:p w:rsidR="00514822" w:rsidRPr="0075476F" w:rsidRDefault="00514822" w:rsidP="00514822">
            <w:pPr>
              <w:jc w:val="both"/>
            </w:pPr>
            <w:r w:rsidRPr="0075476F">
              <w:t>П</w:t>
            </w:r>
            <w:r w:rsidR="00816EDA" w:rsidRPr="0075476F">
              <w:t>одрядчик</w:t>
            </w:r>
            <w:r w:rsidRPr="0075476F">
              <w:t xml:space="preserve"> самостоятельно отвечает за сохранность, транспортировку и правильность хранения приобретенных им материалов до площадки строительства.</w:t>
            </w:r>
          </w:p>
          <w:p w:rsidR="00514822" w:rsidRPr="0075476F" w:rsidRDefault="00514822" w:rsidP="000B406E">
            <w:pPr>
              <w:jc w:val="both"/>
            </w:pPr>
            <w:r w:rsidRPr="0075476F">
              <w:t>П</w:t>
            </w:r>
            <w:r w:rsidR="000B406E" w:rsidRPr="0075476F">
              <w:t>одрядчик</w:t>
            </w:r>
            <w:r w:rsidRPr="0075476F">
              <w:t xml:space="preserve"> должен соблюдать требования пропускного режима на объекте, при въезде/выезде автотранспорта, ввозе/вывозе МТЦ.</w:t>
            </w:r>
          </w:p>
        </w:tc>
      </w:tr>
      <w:tr w:rsidR="00816EDA" w:rsidRPr="0075476F" w:rsidTr="001D2926">
        <w:trPr>
          <w:gridAfter w:val="1"/>
          <w:wAfter w:w="7" w:type="dxa"/>
          <w:trHeight w:val="416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EDA" w:rsidRPr="0075476F" w:rsidRDefault="00BA0491" w:rsidP="000F430D">
            <w:pPr>
              <w:jc w:val="center"/>
            </w:pPr>
            <w:r w:rsidRPr="0075476F">
              <w:t>8.</w:t>
            </w:r>
            <w:r w:rsidR="000F430D">
              <w:t>8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16EDA" w:rsidRPr="0075476F" w:rsidRDefault="00816EDA" w:rsidP="00816EDA">
            <w:pPr>
              <w:jc w:val="both"/>
            </w:pPr>
            <w:r w:rsidRPr="0075476F">
              <w:t xml:space="preserve">Подрядчик самостоятельно несет ответственность за ненадлежащее качество выполнения работ, использование некачественных материалов, допущенные отступления от нормативных требований. Подрядчик несет ответственность за выполнение монтажных работ в соответствии с проектом и в установленные сроки, за надлежащее качество этих работ. </w:t>
            </w:r>
          </w:p>
          <w:p w:rsidR="00816EDA" w:rsidRPr="0075476F" w:rsidRDefault="00816EDA" w:rsidP="00816EDA">
            <w:pPr>
              <w:jc w:val="both"/>
            </w:pPr>
            <w:r w:rsidRPr="0075476F">
              <w:t>Качество выполненной Подрядчиком работы должно соответствовать условиям договора, а при отсутствии или неполноте условий договора – требованиям нормативно-технической документации РФ.</w:t>
            </w:r>
          </w:p>
        </w:tc>
      </w:tr>
      <w:tr w:rsidR="00514822" w:rsidRPr="0075476F" w:rsidTr="001D2926">
        <w:trPr>
          <w:gridAfter w:val="1"/>
          <w:wAfter w:w="7" w:type="dxa"/>
          <w:trHeight w:val="416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4822" w:rsidRPr="0075476F" w:rsidRDefault="00BA0491" w:rsidP="000F430D">
            <w:pPr>
              <w:jc w:val="center"/>
            </w:pPr>
            <w:r w:rsidRPr="0075476F">
              <w:t>8.</w:t>
            </w:r>
            <w:r w:rsidR="000F430D">
              <w:t>9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4A46" w:rsidRPr="0075476F" w:rsidRDefault="00816EDA" w:rsidP="008D7C04">
            <w:pPr>
              <w:jc w:val="both"/>
              <w:rPr>
                <w:color w:val="000000"/>
                <w:highlight w:val="yellow"/>
              </w:rPr>
            </w:pPr>
            <w:r w:rsidRPr="0075476F">
              <w:t>При производстве работ, не допускается нахождение на строительной площадке персонала, не прошедшего инструктаж по охране труда, промышленной и пожарной безопасности.</w:t>
            </w:r>
          </w:p>
        </w:tc>
      </w:tr>
      <w:tr w:rsidR="00816EDA" w:rsidRPr="0075476F" w:rsidTr="001D2926">
        <w:trPr>
          <w:gridAfter w:val="1"/>
          <w:wAfter w:w="7" w:type="dxa"/>
          <w:trHeight w:val="416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EDA" w:rsidRPr="0075476F" w:rsidRDefault="00BA0491" w:rsidP="000F430D">
            <w:pPr>
              <w:jc w:val="center"/>
            </w:pPr>
            <w:r w:rsidRPr="0075476F">
              <w:t>8.</w:t>
            </w:r>
            <w:r w:rsidR="000F430D">
              <w:t>10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16EDA" w:rsidRPr="0075476F" w:rsidRDefault="00816EDA" w:rsidP="008D7C04">
            <w:pPr>
              <w:jc w:val="both"/>
            </w:pPr>
            <w:r w:rsidRPr="0075476F">
              <w:t>Персонал Подрядчика при нахождении на строительной площадке и/или при производстве работ должен быть обеспечен соответствующей спецодеждой и необходимыми средствами индивидуальной защиты.</w:t>
            </w:r>
          </w:p>
        </w:tc>
      </w:tr>
      <w:tr w:rsidR="00816EDA" w:rsidRPr="0075476F" w:rsidTr="001D2926">
        <w:trPr>
          <w:gridAfter w:val="1"/>
          <w:wAfter w:w="7" w:type="dxa"/>
          <w:trHeight w:val="416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EDA" w:rsidRPr="0075476F" w:rsidRDefault="00BA0491" w:rsidP="000F430D">
            <w:pPr>
              <w:jc w:val="center"/>
              <w:rPr>
                <w:highlight w:val="yellow"/>
              </w:rPr>
            </w:pPr>
            <w:r w:rsidRPr="0075476F">
              <w:t>8.</w:t>
            </w:r>
            <w:r w:rsidR="000F430D">
              <w:t>11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16EDA" w:rsidRPr="0075476F" w:rsidRDefault="00816EDA" w:rsidP="008D7C04">
            <w:pPr>
              <w:jc w:val="both"/>
            </w:pPr>
            <w:r w:rsidRPr="0075476F">
              <w:t>Подрядчик полностью несет ответственность за соблюдение норм и правил по охране труда, пожарной и экологической безопасности при производстве работ.</w:t>
            </w:r>
          </w:p>
        </w:tc>
      </w:tr>
      <w:tr w:rsidR="00816EDA" w:rsidRPr="0075476F" w:rsidTr="001D2926">
        <w:trPr>
          <w:gridAfter w:val="1"/>
          <w:wAfter w:w="7" w:type="dxa"/>
          <w:trHeight w:val="416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6EDA" w:rsidRPr="0075476F" w:rsidRDefault="00BA0491" w:rsidP="000F430D">
            <w:pPr>
              <w:jc w:val="center"/>
              <w:rPr>
                <w:highlight w:val="yellow"/>
              </w:rPr>
            </w:pPr>
            <w:r w:rsidRPr="0075476F">
              <w:t>8.</w:t>
            </w:r>
            <w:r w:rsidR="000F430D">
              <w:t>12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16EDA" w:rsidRPr="0075476F" w:rsidRDefault="00816EDA" w:rsidP="008D7C04">
            <w:pPr>
              <w:jc w:val="both"/>
            </w:pPr>
            <w:r w:rsidRPr="0075476F">
              <w:t>Подрядчик обязан проводить складирование мусора на территории Заказчика только в специально оговоренных местах в установленные контейнеры. Вывозить за свой счет с территории Заказчика весь строительный мусор, образующийся при проведении работ с соблюдением соответствующих норм и правил. Обеспечивать порядок в местах выполнения работ, путей доставки строительных материалов.</w:t>
            </w:r>
          </w:p>
        </w:tc>
      </w:tr>
      <w:tr w:rsidR="00514822" w:rsidRPr="0075476F" w:rsidTr="001D2926">
        <w:trPr>
          <w:trHeight w:val="351"/>
        </w:trPr>
        <w:tc>
          <w:tcPr>
            <w:tcW w:w="10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514822" w:rsidRPr="0075476F" w:rsidRDefault="00514822" w:rsidP="00816EDA">
            <w:pPr>
              <w:ind w:right="48"/>
              <w:jc w:val="both"/>
              <w:rPr>
                <w:b/>
                <w:bCs/>
                <w:color w:val="000000"/>
              </w:rPr>
            </w:pPr>
            <w:r w:rsidRPr="0075476F">
              <w:rPr>
                <w:b/>
                <w:bCs/>
                <w:color w:val="000000"/>
              </w:rPr>
              <w:t xml:space="preserve">9. СРОКИ </w:t>
            </w:r>
            <w:r w:rsidR="00816EDA" w:rsidRPr="0075476F">
              <w:rPr>
                <w:b/>
                <w:bCs/>
                <w:color w:val="000000"/>
              </w:rPr>
              <w:t>ВЫПОЛНЕНИЯ РАБОТ</w:t>
            </w:r>
          </w:p>
        </w:tc>
      </w:tr>
      <w:tr w:rsidR="00514822" w:rsidRPr="0075476F" w:rsidTr="001D2926">
        <w:trPr>
          <w:gridAfter w:val="1"/>
          <w:wAfter w:w="7" w:type="dxa"/>
          <w:trHeight w:val="276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4822" w:rsidRPr="0075476F" w:rsidRDefault="00514822" w:rsidP="00BA0491">
            <w:pPr>
              <w:jc w:val="center"/>
              <w:rPr>
                <w:color w:val="000000"/>
              </w:rPr>
            </w:pPr>
            <w:r w:rsidRPr="0075476F">
              <w:rPr>
                <w:color w:val="000000"/>
              </w:rPr>
              <w:t>9.1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454CD" w:rsidRPr="008454CD" w:rsidRDefault="00514822" w:rsidP="008454CD">
            <w:pPr>
              <w:jc w:val="both"/>
              <w:rPr>
                <w:color w:val="000000"/>
              </w:rPr>
            </w:pPr>
            <w:r w:rsidRPr="000D7693">
              <w:rPr>
                <w:color w:val="000000"/>
              </w:rPr>
              <w:t xml:space="preserve">Начало </w:t>
            </w:r>
            <w:r w:rsidR="00A56AF3" w:rsidRPr="008454CD">
              <w:rPr>
                <w:color w:val="000000"/>
              </w:rPr>
              <w:t xml:space="preserve">выполнения работ – </w:t>
            </w:r>
            <w:r w:rsidR="008454CD" w:rsidRPr="008454CD">
              <w:rPr>
                <w:color w:val="000000"/>
              </w:rPr>
              <w:t xml:space="preserve">с даты подписания договора </w:t>
            </w:r>
          </w:p>
          <w:p w:rsidR="002713A0" w:rsidRPr="000D7693" w:rsidRDefault="00514822" w:rsidP="008454CD">
            <w:pPr>
              <w:jc w:val="both"/>
              <w:rPr>
                <w:color w:val="000000"/>
              </w:rPr>
            </w:pPr>
            <w:r w:rsidRPr="008454CD">
              <w:rPr>
                <w:color w:val="000000"/>
              </w:rPr>
              <w:t xml:space="preserve">Окончание </w:t>
            </w:r>
            <w:r w:rsidR="00766101" w:rsidRPr="008454CD">
              <w:rPr>
                <w:color w:val="000000"/>
              </w:rPr>
              <w:t xml:space="preserve">работ по договору </w:t>
            </w:r>
            <w:r w:rsidRPr="008454CD">
              <w:rPr>
                <w:color w:val="000000"/>
              </w:rPr>
              <w:t xml:space="preserve">– </w:t>
            </w:r>
            <w:r w:rsidR="00C06CBD">
              <w:rPr>
                <w:color w:val="000000"/>
              </w:rPr>
              <w:t>60</w:t>
            </w:r>
            <w:r w:rsidR="00B51742" w:rsidRPr="008454CD">
              <w:rPr>
                <w:color w:val="000000"/>
              </w:rPr>
              <w:t xml:space="preserve"> календарных дней с даты подписания договора.</w:t>
            </w:r>
          </w:p>
        </w:tc>
      </w:tr>
      <w:tr w:rsidR="00514822" w:rsidRPr="0075476F" w:rsidTr="00781840">
        <w:trPr>
          <w:trHeight w:val="255"/>
        </w:trPr>
        <w:tc>
          <w:tcPr>
            <w:tcW w:w="10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hideMark/>
          </w:tcPr>
          <w:p w:rsidR="00514822" w:rsidRPr="0075476F" w:rsidRDefault="00514822" w:rsidP="00781840">
            <w:pPr>
              <w:rPr>
                <w:rFonts w:eastAsia="Calibri"/>
                <w:i/>
              </w:rPr>
            </w:pPr>
            <w:r w:rsidRPr="0075476F">
              <w:rPr>
                <w:b/>
                <w:bCs/>
                <w:color w:val="000000"/>
              </w:rPr>
              <w:lastRenderedPageBreak/>
              <w:t>1</w:t>
            </w:r>
            <w:r w:rsidR="00BA0491" w:rsidRPr="0075476F">
              <w:rPr>
                <w:b/>
                <w:bCs/>
                <w:color w:val="000000"/>
              </w:rPr>
              <w:t>0</w:t>
            </w:r>
            <w:r w:rsidRPr="0075476F">
              <w:rPr>
                <w:b/>
                <w:bCs/>
                <w:color w:val="000000"/>
              </w:rPr>
              <w:t>. ТРЕБОВАНИЯ К СРЕДСТВАМ И МАТЕРИАЛАМ ДЛЯ ВЫПОЛНЕНИЯ РАБОТ</w:t>
            </w:r>
          </w:p>
        </w:tc>
      </w:tr>
      <w:tr w:rsidR="00417548" w:rsidRPr="0075476F" w:rsidTr="001D2926">
        <w:trPr>
          <w:gridAfter w:val="1"/>
          <w:wAfter w:w="7" w:type="dxa"/>
          <w:trHeight w:val="67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7548" w:rsidRPr="0075476F" w:rsidRDefault="00BA0491" w:rsidP="00BA0491">
            <w:pPr>
              <w:ind w:right="48"/>
              <w:jc w:val="center"/>
              <w:rPr>
                <w:color w:val="000000"/>
              </w:rPr>
            </w:pPr>
            <w:r w:rsidRPr="0075476F">
              <w:rPr>
                <w:color w:val="000000"/>
              </w:rPr>
              <w:t>10.</w:t>
            </w:r>
            <w:r w:rsidR="00144DEE">
              <w:rPr>
                <w:color w:val="000000"/>
              </w:rPr>
              <w:t>1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17548" w:rsidRPr="0075476F" w:rsidRDefault="001A7600" w:rsidP="00144DEE">
            <w:pPr>
              <w:jc w:val="both"/>
            </w:pPr>
            <w:r>
              <w:t xml:space="preserve">С момента </w:t>
            </w:r>
            <w:r w:rsidR="00CD2953">
              <w:t>приемки</w:t>
            </w:r>
            <w:r w:rsidR="00144DEE">
              <w:t xml:space="preserve"> материалов от Заказчика</w:t>
            </w:r>
            <w:r>
              <w:t xml:space="preserve"> </w:t>
            </w:r>
            <w:r w:rsidR="00417548" w:rsidRPr="0075476F">
              <w:t>Подрядчик несет ответственность за сохранность всех поставленных материалов д</w:t>
            </w:r>
            <w:r w:rsidR="00CD2953">
              <w:t>о</w:t>
            </w:r>
            <w:r w:rsidR="00417548" w:rsidRPr="0075476F">
              <w:t xml:space="preserve"> подписания </w:t>
            </w:r>
            <w:r w:rsidR="00D33BD9" w:rsidRPr="0075476F">
              <w:t>Акта приемки всего объема работ</w:t>
            </w:r>
            <w:r w:rsidR="00417548" w:rsidRPr="0075476F">
              <w:t>.</w:t>
            </w:r>
          </w:p>
        </w:tc>
      </w:tr>
      <w:tr w:rsidR="00417548" w:rsidRPr="0075476F" w:rsidTr="001D2926">
        <w:trPr>
          <w:gridAfter w:val="1"/>
          <w:wAfter w:w="7" w:type="dxa"/>
          <w:trHeight w:val="67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7548" w:rsidRPr="0075476F" w:rsidRDefault="00BA0491" w:rsidP="00BA0491">
            <w:pPr>
              <w:ind w:right="48"/>
              <w:jc w:val="center"/>
              <w:rPr>
                <w:color w:val="000000"/>
              </w:rPr>
            </w:pPr>
            <w:r w:rsidRPr="0075476F">
              <w:rPr>
                <w:color w:val="000000"/>
              </w:rPr>
              <w:t>10.</w:t>
            </w:r>
            <w:r w:rsidR="00144DEE">
              <w:rPr>
                <w:color w:val="000000"/>
              </w:rPr>
              <w:t>2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17548" w:rsidRPr="0075476F" w:rsidRDefault="00417548" w:rsidP="006E730B">
            <w:pPr>
              <w:jc w:val="both"/>
            </w:pPr>
            <w:r w:rsidRPr="0075476F">
              <w:t xml:space="preserve">В ходе исполнения обязательств по договору Подрядчик самостоятельно осуществляет хранение, приобретение и доставку на объект </w:t>
            </w:r>
            <w:r w:rsidR="006244FE">
              <w:t>всех вспомогательных и расходных материалов</w:t>
            </w:r>
            <w:r w:rsidRPr="0075476F">
              <w:t>.</w:t>
            </w:r>
          </w:p>
        </w:tc>
      </w:tr>
      <w:tr w:rsidR="00514822" w:rsidRPr="0075476F" w:rsidTr="001D2926">
        <w:trPr>
          <w:gridAfter w:val="1"/>
          <w:wAfter w:w="7" w:type="dxa"/>
          <w:trHeight w:val="670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4822" w:rsidRPr="0075476F" w:rsidRDefault="00514822" w:rsidP="00BA0491">
            <w:pPr>
              <w:ind w:right="48"/>
              <w:jc w:val="center"/>
              <w:rPr>
                <w:color w:val="000000"/>
              </w:rPr>
            </w:pPr>
            <w:r w:rsidRPr="0075476F">
              <w:rPr>
                <w:color w:val="000000"/>
              </w:rPr>
              <w:t>1</w:t>
            </w:r>
            <w:r w:rsidR="00BA0491" w:rsidRPr="0075476F">
              <w:rPr>
                <w:color w:val="000000"/>
              </w:rPr>
              <w:t>0</w:t>
            </w:r>
            <w:r w:rsidRPr="0075476F">
              <w:rPr>
                <w:color w:val="000000"/>
              </w:rPr>
              <w:t>.</w:t>
            </w:r>
            <w:r w:rsidR="00144DEE">
              <w:rPr>
                <w:color w:val="000000"/>
              </w:rPr>
              <w:t>3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14822" w:rsidRPr="0075476F" w:rsidRDefault="006E730B" w:rsidP="006E730B">
            <w:pPr>
              <w:jc w:val="both"/>
            </w:pPr>
            <w:r>
              <w:t>Качество материалов</w:t>
            </w:r>
            <w:r w:rsidR="00514822" w:rsidRPr="0075476F">
              <w:t>, которые будут использоваться при выполнении работ, должно подтверждаться сертификатами соответствия, и допущены к применению на территории РФ.</w:t>
            </w:r>
          </w:p>
        </w:tc>
      </w:tr>
      <w:tr w:rsidR="00514822" w:rsidRPr="0075476F" w:rsidTr="001D2926">
        <w:trPr>
          <w:trHeight w:val="486"/>
        </w:trPr>
        <w:tc>
          <w:tcPr>
            <w:tcW w:w="10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514822" w:rsidRPr="0075476F" w:rsidRDefault="00514822" w:rsidP="00BA0491">
            <w:pPr>
              <w:jc w:val="both"/>
              <w:rPr>
                <w:color w:val="000000"/>
              </w:rPr>
            </w:pPr>
            <w:r w:rsidRPr="0075476F">
              <w:rPr>
                <w:b/>
                <w:bCs/>
                <w:color w:val="000000"/>
              </w:rPr>
              <w:t>1</w:t>
            </w:r>
            <w:r w:rsidR="00BA0491" w:rsidRPr="0075476F">
              <w:rPr>
                <w:b/>
                <w:bCs/>
                <w:color w:val="000000"/>
              </w:rPr>
              <w:t>1</w:t>
            </w:r>
            <w:r w:rsidRPr="0075476F">
              <w:rPr>
                <w:b/>
                <w:bCs/>
                <w:color w:val="000000"/>
              </w:rPr>
              <w:t xml:space="preserve">. ТРЕБОВАНИЯ К </w:t>
            </w:r>
            <w:r w:rsidRPr="0075476F">
              <w:rPr>
                <w:rFonts w:eastAsia="Calibri"/>
                <w:b/>
              </w:rPr>
              <w:t xml:space="preserve">УЧАСТНИКАМ ЗАКУПОЧНОЙ ПРОЦЕДУРЫ </w:t>
            </w:r>
          </w:p>
        </w:tc>
      </w:tr>
      <w:tr w:rsidR="00D30A25" w:rsidRPr="0075476F" w:rsidTr="001D2926">
        <w:trPr>
          <w:gridAfter w:val="1"/>
          <w:wAfter w:w="7" w:type="dxa"/>
          <w:trHeight w:val="371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0A25" w:rsidRPr="0075476F" w:rsidRDefault="00D30A25" w:rsidP="00D30A25">
            <w:pPr>
              <w:ind w:right="48"/>
              <w:jc w:val="center"/>
              <w:rPr>
                <w:color w:val="000000"/>
              </w:rPr>
            </w:pPr>
            <w:r w:rsidRPr="0075476F">
              <w:rPr>
                <w:color w:val="000000"/>
              </w:rPr>
              <w:t>11.1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0A25" w:rsidRPr="0075476F" w:rsidRDefault="00D30A25" w:rsidP="00D30A25">
            <w:pPr>
              <w:pStyle w:val="ad"/>
              <w:ind w:left="0"/>
              <w:jc w:val="both"/>
              <w:rPr>
                <w:bCs/>
              </w:rPr>
            </w:pPr>
            <w:r w:rsidRPr="0075476F">
              <w:rPr>
                <w:bCs/>
              </w:rPr>
              <w:t>Должен обладать общей и специальной правоспособностью для заключения Договора.</w:t>
            </w:r>
          </w:p>
          <w:p w:rsidR="00D30A25" w:rsidRPr="0075476F" w:rsidRDefault="00D30A25" w:rsidP="00D30A25">
            <w:pPr>
              <w:pStyle w:val="ad"/>
              <w:ind w:left="0"/>
              <w:jc w:val="both"/>
              <w:rPr>
                <w:bCs/>
              </w:rPr>
            </w:pPr>
            <w:r w:rsidRPr="0075476F">
              <w:rPr>
                <w:bCs/>
              </w:rPr>
              <w:t>Не должен находиться в процессе ликвидации или реорганизации; отсутствует вступившее в законную силу решение арбитражного суда о признании П</w:t>
            </w:r>
            <w:r w:rsidR="00B52880">
              <w:rPr>
                <w:bCs/>
              </w:rPr>
              <w:t>одрядчика</w:t>
            </w:r>
            <w:r w:rsidRPr="0075476F">
              <w:rPr>
                <w:bCs/>
              </w:rPr>
              <w:t xml:space="preserve"> банкротом и об открытии Конкурсного производства; на имущество </w:t>
            </w:r>
            <w:r w:rsidR="00B52880" w:rsidRPr="0075476F">
              <w:rPr>
                <w:bCs/>
              </w:rPr>
              <w:t>П</w:t>
            </w:r>
            <w:r w:rsidR="00B52880">
              <w:rPr>
                <w:bCs/>
              </w:rPr>
              <w:t>одрядчика</w:t>
            </w:r>
            <w:r w:rsidRPr="0075476F">
              <w:rPr>
                <w:bCs/>
              </w:rPr>
              <w:t xml:space="preserve">, в части, существенной для исполнения Договора, не должен быть наложен арест; экономическая деятельность </w:t>
            </w:r>
            <w:r w:rsidR="00B52880" w:rsidRPr="0075476F">
              <w:rPr>
                <w:bCs/>
              </w:rPr>
              <w:t>П</w:t>
            </w:r>
            <w:r w:rsidR="00B52880">
              <w:rPr>
                <w:bCs/>
              </w:rPr>
              <w:t>одрядчика</w:t>
            </w:r>
            <w:r w:rsidRPr="0075476F">
              <w:rPr>
                <w:bCs/>
              </w:rPr>
              <w:t xml:space="preserve"> не должна быть приостановлена. </w:t>
            </w:r>
          </w:p>
          <w:p w:rsidR="00D30A25" w:rsidRPr="0075476F" w:rsidRDefault="00D30A25" w:rsidP="00D30A25">
            <w:pPr>
              <w:pStyle w:val="ad"/>
              <w:ind w:left="0"/>
              <w:jc w:val="both"/>
              <w:rPr>
                <w:bCs/>
              </w:rPr>
            </w:pPr>
            <w:r w:rsidRPr="0075476F">
              <w:rPr>
                <w:bCs/>
              </w:rPr>
              <w:t>Не должен быть включенным в Реестр недобросовестных подрядчиков, который ведется в соответствии с Федеральным законом от 18.07.2011 № 223 - ФЗ «О закупках товаров, работ, услуг отдельными видами юридических лиц».</w:t>
            </w:r>
          </w:p>
        </w:tc>
      </w:tr>
      <w:tr w:rsidR="00D30A25" w:rsidRPr="0075476F" w:rsidTr="001D2926">
        <w:trPr>
          <w:gridAfter w:val="1"/>
          <w:wAfter w:w="7" w:type="dxa"/>
          <w:trHeight w:val="557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0A25" w:rsidRPr="0075476F" w:rsidRDefault="00D30A25" w:rsidP="001F1251">
            <w:pPr>
              <w:ind w:right="48"/>
              <w:jc w:val="center"/>
              <w:rPr>
                <w:color w:val="000000"/>
              </w:rPr>
            </w:pPr>
            <w:r w:rsidRPr="0075476F">
              <w:rPr>
                <w:color w:val="000000"/>
              </w:rPr>
              <w:t>11.</w:t>
            </w:r>
            <w:r w:rsidR="001F1251">
              <w:rPr>
                <w:color w:val="000000"/>
              </w:rPr>
              <w:t>2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37E7A" w:rsidRDefault="00837E7A" w:rsidP="00837E7A">
            <w:pPr>
              <w:jc w:val="both"/>
              <w:rPr>
                <w:bCs/>
              </w:rPr>
            </w:pPr>
            <w:r w:rsidRPr="0075476F">
              <w:rPr>
                <w:bCs/>
              </w:rPr>
              <w:t>Должен обладать соответствующими материально-техническими ресурсами, машинами, механизмами, необходимыми для полного и своевременного выполнения работ по данному тех. Заданию</w:t>
            </w:r>
            <w:r>
              <w:rPr>
                <w:bCs/>
              </w:rPr>
              <w:t>, а именно:</w:t>
            </w:r>
          </w:p>
          <w:p w:rsidR="00D160B0" w:rsidRPr="00D160B0" w:rsidRDefault="00D160B0" w:rsidP="00D160B0">
            <w:pPr>
              <w:jc w:val="both"/>
              <w:rPr>
                <w:bCs/>
              </w:rPr>
            </w:pPr>
            <w:r w:rsidRPr="00D160B0">
              <w:rPr>
                <w:bCs/>
              </w:rPr>
              <w:t xml:space="preserve">Автомобильный кран г\п 25-60 т – </w:t>
            </w:r>
            <w:r w:rsidR="00C06CBD">
              <w:rPr>
                <w:bCs/>
              </w:rPr>
              <w:t>2</w:t>
            </w:r>
            <w:r w:rsidRPr="00D160B0">
              <w:rPr>
                <w:bCs/>
              </w:rPr>
              <w:t xml:space="preserve"> </w:t>
            </w:r>
            <w:proofErr w:type="spellStart"/>
            <w:r w:rsidRPr="00D160B0">
              <w:rPr>
                <w:bCs/>
              </w:rPr>
              <w:t>шт</w:t>
            </w:r>
            <w:proofErr w:type="spellEnd"/>
            <w:r w:rsidRPr="00D160B0">
              <w:rPr>
                <w:bCs/>
              </w:rPr>
              <w:t>;</w:t>
            </w:r>
          </w:p>
          <w:p w:rsidR="00D160B0" w:rsidRPr="00D160B0" w:rsidRDefault="00D160B0" w:rsidP="00D160B0">
            <w:pPr>
              <w:jc w:val="both"/>
              <w:rPr>
                <w:bCs/>
              </w:rPr>
            </w:pPr>
            <w:r w:rsidRPr="00D160B0">
              <w:rPr>
                <w:bCs/>
              </w:rPr>
              <w:t xml:space="preserve">Бортовая машина – </w:t>
            </w:r>
            <w:r>
              <w:rPr>
                <w:bCs/>
              </w:rPr>
              <w:t>1</w:t>
            </w:r>
            <w:r w:rsidRPr="00D160B0">
              <w:rPr>
                <w:bCs/>
              </w:rPr>
              <w:t xml:space="preserve"> </w:t>
            </w:r>
            <w:proofErr w:type="spellStart"/>
            <w:r w:rsidRPr="00D160B0">
              <w:rPr>
                <w:bCs/>
              </w:rPr>
              <w:t>шт</w:t>
            </w:r>
            <w:proofErr w:type="spellEnd"/>
            <w:r w:rsidRPr="00D160B0">
              <w:rPr>
                <w:bCs/>
              </w:rPr>
              <w:t>;</w:t>
            </w:r>
          </w:p>
          <w:p w:rsidR="00D160B0" w:rsidRPr="00D160B0" w:rsidRDefault="00D160B0" w:rsidP="00D160B0">
            <w:pPr>
              <w:jc w:val="both"/>
              <w:rPr>
                <w:bCs/>
              </w:rPr>
            </w:pPr>
            <w:r w:rsidRPr="00D160B0">
              <w:rPr>
                <w:bCs/>
              </w:rPr>
              <w:t xml:space="preserve">Общее количество рабочих занятых на работах не менее </w:t>
            </w:r>
            <w:r w:rsidR="009C18F8">
              <w:rPr>
                <w:bCs/>
              </w:rPr>
              <w:t>2</w:t>
            </w:r>
            <w:r>
              <w:rPr>
                <w:bCs/>
              </w:rPr>
              <w:t>1</w:t>
            </w:r>
            <w:r w:rsidRPr="00D160B0">
              <w:rPr>
                <w:bCs/>
              </w:rPr>
              <w:t xml:space="preserve"> человек в смену, в то</w:t>
            </w:r>
            <w:r w:rsidR="009C18F8">
              <w:rPr>
                <w:bCs/>
              </w:rPr>
              <w:t>м числе: линейный ИТР не менее 4</w:t>
            </w:r>
            <w:r w:rsidRPr="00D160B0">
              <w:rPr>
                <w:bCs/>
              </w:rPr>
              <w:t xml:space="preserve"> человека; специалист ПТО на строительной площадке не менее 1 человека;</w:t>
            </w:r>
          </w:p>
          <w:p w:rsidR="00D160B0" w:rsidRPr="00D160B0" w:rsidRDefault="00D160B0" w:rsidP="00D160B0">
            <w:pPr>
              <w:jc w:val="both"/>
              <w:rPr>
                <w:bCs/>
              </w:rPr>
            </w:pPr>
            <w:r w:rsidRPr="00D160B0">
              <w:rPr>
                <w:bCs/>
              </w:rPr>
              <w:t>специалист по охране труда и промышленной безопасности на строительной площадке не менее 1 человека;</w:t>
            </w:r>
          </w:p>
          <w:p w:rsidR="00D160B0" w:rsidRPr="00D160B0" w:rsidRDefault="00D160B0" w:rsidP="00D160B0">
            <w:pPr>
              <w:jc w:val="both"/>
              <w:rPr>
                <w:bCs/>
              </w:rPr>
            </w:pPr>
            <w:r w:rsidRPr="00D160B0">
              <w:rPr>
                <w:bCs/>
              </w:rPr>
              <w:t xml:space="preserve">квалифицированные рабочие – не менее </w:t>
            </w:r>
            <w:r w:rsidR="00C06CBD">
              <w:rPr>
                <w:bCs/>
              </w:rPr>
              <w:t>15</w:t>
            </w:r>
            <w:r w:rsidRPr="00D160B0">
              <w:rPr>
                <w:bCs/>
              </w:rPr>
              <w:t xml:space="preserve"> человек, в том числе:</w:t>
            </w:r>
          </w:p>
          <w:p w:rsidR="00D160B0" w:rsidRPr="00D160B0" w:rsidRDefault="00D160B0" w:rsidP="00D160B0">
            <w:pPr>
              <w:jc w:val="both"/>
              <w:rPr>
                <w:bCs/>
              </w:rPr>
            </w:pPr>
            <w:proofErr w:type="spellStart"/>
            <w:r w:rsidRPr="00D160B0">
              <w:rPr>
                <w:bCs/>
              </w:rPr>
              <w:t>электрогазосварщик</w:t>
            </w:r>
            <w:proofErr w:type="spellEnd"/>
            <w:r w:rsidRPr="00D160B0">
              <w:rPr>
                <w:bCs/>
              </w:rPr>
              <w:t xml:space="preserve"> - не менее </w:t>
            </w:r>
            <w:r>
              <w:rPr>
                <w:bCs/>
              </w:rPr>
              <w:t>5</w:t>
            </w:r>
            <w:r w:rsidRPr="00D160B0">
              <w:rPr>
                <w:bCs/>
              </w:rPr>
              <w:t xml:space="preserve"> человек;</w:t>
            </w:r>
          </w:p>
          <w:p w:rsidR="00D160B0" w:rsidRPr="00D160B0" w:rsidRDefault="00D160B0" w:rsidP="00D160B0">
            <w:pPr>
              <w:jc w:val="both"/>
              <w:rPr>
                <w:bCs/>
              </w:rPr>
            </w:pPr>
            <w:r w:rsidRPr="00D160B0">
              <w:rPr>
                <w:bCs/>
              </w:rPr>
              <w:t xml:space="preserve">монтажник по монтажу металлических конструкций – не менее </w:t>
            </w:r>
            <w:r>
              <w:rPr>
                <w:bCs/>
              </w:rPr>
              <w:t>15</w:t>
            </w:r>
            <w:r w:rsidRPr="00D160B0">
              <w:rPr>
                <w:bCs/>
              </w:rPr>
              <w:t xml:space="preserve"> человек;</w:t>
            </w:r>
          </w:p>
          <w:p w:rsidR="00D160B0" w:rsidRPr="00D160B0" w:rsidRDefault="00C06CBD" w:rsidP="00D160B0">
            <w:pPr>
              <w:jc w:val="both"/>
              <w:rPr>
                <w:bCs/>
              </w:rPr>
            </w:pPr>
            <w:r>
              <w:rPr>
                <w:bCs/>
              </w:rPr>
              <w:t>стропальщик не менее 3</w:t>
            </w:r>
            <w:r w:rsidR="00D160B0" w:rsidRPr="00D160B0">
              <w:rPr>
                <w:bCs/>
              </w:rPr>
              <w:t xml:space="preserve"> человек, возможно совмещение профессий;</w:t>
            </w:r>
          </w:p>
          <w:p w:rsidR="00D160B0" w:rsidRPr="00D160B0" w:rsidRDefault="00D160B0" w:rsidP="00D160B0">
            <w:pPr>
              <w:jc w:val="both"/>
              <w:rPr>
                <w:bCs/>
              </w:rPr>
            </w:pPr>
            <w:r w:rsidRPr="00D160B0">
              <w:rPr>
                <w:bCs/>
              </w:rPr>
              <w:t xml:space="preserve">Машинист автокрана – не менее </w:t>
            </w:r>
            <w:r w:rsidR="00C06CBD">
              <w:rPr>
                <w:bCs/>
              </w:rPr>
              <w:t>2</w:t>
            </w:r>
            <w:r w:rsidRPr="00D160B0">
              <w:rPr>
                <w:bCs/>
              </w:rPr>
              <w:t xml:space="preserve"> человек;</w:t>
            </w:r>
          </w:p>
          <w:p w:rsidR="00D160B0" w:rsidRPr="00D160B0" w:rsidRDefault="00D160B0" w:rsidP="00D160B0">
            <w:pPr>
              <w:jc w:val="both"/>
              <w:rPr>
                <w:bCs/>
              </w:rPr>
            </w:pPr>
            <w:r w:rsidRPr="00D160B0">
              <w:rPr>
                <w:bCs/>
              </w:rPr>
              <w:t xml:space="preserve">Водитель автомобиля – не менее </w:t>
            </w:r>
            <w:r>
              <w:rPr>
                <w:bCs/>
              </w:rPr>
              <w:t>1</w:t>
            </w:r>
            <w:r w:rsidRPr="00D160B0">
              <w:rPr>
                <w:bCs/>
              </w:rPr>
              <w:t xml:space="preserve"> человек;</w:t>
            </w:r>
          </w:p>
          <w:p w:rsidR="00D160B0" w:rsidRPr="00D160B0" w:rsidRDefault="00D160B0" w:rsidP="00D160B0">
            <w:pPr>
              <w:jc w:val="both"/>
              <w:rPr>
                <w:bCs/>
              </w:rPr>
            </w:pPr>
            <w:r w:rsidRPr="00D160B0">
              <w:rPr>
                <w:bCs/>
              </w:rPr>
              <w:t>Квалификационные требования к линейным ИТР:</w:t>
            </w:r>
          </w:p>
          <w:p w:rsidR="003763EB" w:rsidRDefault="003763EB" w:rsidP="00837E7A">
            <w:pPr>
              <w:rPr>
                <w:bCs/>
              </w:rPr>
            </w:pPr>
            <w:r w:rsidRPr="00893DC8">
              <w:rPr>
                <w:bCs/>
              </w:rPr>
              <w:t xml:space="preserve">Ответственные за безопасное производство работ, назначенные приказом подрядной организации для осуществления производственного контроля на территории Предприятия, должны быть аттестованы по областям аттестации по промышленной безопасности в соответствии с видом деятельности (Приказ </w:t>
            </w:r>
            <w:proofErr w:type="spellStart"/>
            <w:r w:rsidRPr="00893DC8">
              <w:rPr>
                <w:bCs/>
              </w:rPr>
              <w:t>Ростехнадзора</w:t>
            </w:r>
            <w:proofErr w:type="spellEnd"/>
            <w:r w:rsidRPr="00893DC8">
              <w:rPr>
                <w:bCs/>
              </w:rPr>
              <w:t xml:space="preserve"> № 334 от 04.09.2020). Области аттестации: Б.9.31/Б.9.3 (при выполнении работ с применением подъемных сооружений, предназначенные для подъема и перемещения грузов), </w:t>
            </w:r>
          </w:p>
          <w:p w:rsidR="003763EB" w:rsidRPr="00893DC8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t>- удостоверения по электробезопасности группа допуска не ниже группы, подчиненного персонала;</w:t>
            </w:r>
          </w:p>
          <w:p w:rsidR="003763EB" w:rsidRPr="00893DC8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t>- удостоверения по охране труда;</w:t>
            </w:r>
          </w:p>
          <w:p w:rsidR="003763EB" w:rsidRPr="00893DC8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t>- удостоверения по проверке знаний пожарно-технического минимума  </w:t>
            </w:r>
          </w:p>
          <w:p w:rsidR="003763EB" w:rsidRPr="00893DC8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t>- удостоверения по оказанию первой помощи пострадавшему;</w:t>
            </w:r>
          </w:p>
          <w:p w:rsidR="003763EB" w:rsidRPr="00893DC8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t>- удостоверение по обучению по высоте 3 или 2 группа (при выполнении работ на высоте).</w:t>
            </w:r>
          </w:p>
          <w:p w:rsidR="003763EB" w:rsidRPr="00893DC8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t>квалифицированным рабочим:</w:t>
            </w:r>
          </w:p>
          <w:p w:rsidR="003763EB" w:rsidRPr="00893DC8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lastRenderedPageBreak/>
              <w:t xml:space="preserve">- квалификационные удостоверения по профессии; </w:t>
            </w:r>
          </w:p>
          <w:p w:rsidR="003763EB" w:rsidRPr="00893DC8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t>- удостоверения по охране труда;</w:t>
            </w:r>
          </w:p>
          <w:p w:rsidR="003763EB" w:rsidRPr="00893DC8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t>- удостоверения по проверке знаний пожарно-технического минимума (талон по технике пожарной безопасности) / журнала противопожарного инструктажа;</w:t>
            </w:r>
          </w:p>
          <w:p w:rsidR="003763EB" w:rsidRPr="00893DC8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t>- удостоверения по оказанию первой помощи пострадавшему;</w:t>
            </w:r>
          </w:p>
          <w:p w:rsidR="003763EB" w:rsidRPr="00893DC8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t>- удостоверения по электробезопасности (группа допуска не ниже 2 группы при работе с электроинструментом);</w:t>
            </w:r>
          </w:p>
          <w:p w:rsidR="003763EB" w:rsidRPr="00893DC8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t>- удостоверение по обучению по высоте 1 или 2 группа (при выполнении работ на высоте).</w:t>
            </w:r>
          </w:p>
          <w:p w:rsidR="003763EB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t>- удостоверение стропальщика;</w:t>
            </w:r>
          </w:p>
          <w:p w:rsidR="003763EB" w:rsidRDefault="003763EB" w:rsidP="003763EB">
            <w:pPr>
              <w:rPr>
                <w:bCs/>
              </w:rPr>
            </w:pPr>
            <w:r>
              <w:rPr>
                <w:bCs/>
              </w:rPr>
              <w:t>- удостоверение</w:t>
            </w:r>
            <w:r w:rsidRPr="00BD008F">
              <w:rPr>
                <w:bCs/>
              </w:rPr>
              <w:t xml:space="preserve"> аттест</w:t>
            </w:r>
            <w:r>
              <w:rPr>
                <w:bCs/>
              </w:rPr>
              <w:t>ации</w:t>
            </w:r>
            <w:r w:rsidRPr="00BD008F">
              <w:rPr>
                <w:bCs/>
              </w:rPr>
              <w:t xml:space="preserve"> НА</w:t>
            </w:r>
            <w:r>
              <w:rPr>
                <w:bCs/>
              </w:rPr>
              <w:t>КС «Строительные конструкции» для</w:t>
            </w:r>
            <w:r w:rsidRPr="00BD008F">
              <w:rPr>
                <w:bCs/>
              </w:rPr>
              <w:t xml:space="preserve"> сварщик</w:t>
            </w:r>
            <w:r>
              <w:rPr>
                <w:bCs/>
              </w:rPr>
              <w:t>а по необходимым видам работ</w:t>
            </w:r>
            <w:r w:rsidR="00837E7A">
              <w:rPr>
                <w:bCs/>
              </w:rPr>
              <w:t xml:space="preserve"> 2 уровня</w:t>
            </w:r>
            <w:r>
              <w:rPr>
                <w:bCs/>
              </w:rPr>
              <w:t>.</w:t>
            </w:r>
          </w:p>
          <w:p w:rsidR="003763EB" w:rsidRPr="00893DC8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t>специалисту ПТО:</w:t>
            </w:r>
          </w:p>
          <w:p w:rsidR="003763EB" w:rsidRPr="00893DC8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t>- удостоверение по охране труда;</w:t>
            </w:r>
          </w:p>
          <w:p w:rsidR="003763EB" w:rsidRPr="00893DC8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t>специалисту по охране труда и промышленной безопасности:</w:t>
            </w:r>
          </w:p>
          <w:p w:rsidR="003763EB" w:rsidRPr="00893DC8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t>- удостоверения по охране труда;</w:t>
            </w:r>
          </w:p>
          <w:p w:rsidR="003763EB" w:rsidRPr="00893DC8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t>- удостоверение по обучению по высоте 3 группа.</w:t>
            </w:r>
          </w:p>
          <w:p w:rsidR="003763EB" w:rsidRPr="00893DC8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t>- удостоверения по электробезопасности группа допуска не ниже 3 группы;</w:t>
            </w:r>
          </w:p>
          <w:p w:rsidR="003763EB" w:rsidRPr="00893DC8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t>- удостоверения по оказанию первой помощи пострадавшему;</w:t>
            </w:r>
          </w:p>
          <w:p w:rsidR="003763EB" w:rsidRDefault="003763EB" w:rsidP="003763EB">
            <w:pPr>
              <w:rPr>
                <w:bCs/>
              </w:rPr>
            </w:pPr>
            <w:r w:rsidRPr="00893DC8">
              <w:rPr>
                <w:bCs/>
              </w:rPr>
              <w:t xml:space="preserve">- удостоверения по проверке знаний </w:t>
            </w:r>
            <w:r>
              <w:rPr>
                <w:bCs/>
              </w:rPr>
              <w:t>пожарно-технического минимума.</w:t>
            </w:r>
          </w:p>
          <w:p w:rsidR="003763EB" w:rsidRDefault="003763EB" w:rsidP="003763EB">
            <w:pPr>
              <w:rPr>
                <w:bCs/>
              </w:rPr>
            </w:pPr>
            <w:r w:rsidRPr="00297D18">
              <w:rPr>
                <w:bCs/>
              </w:rPr>
              <w:t>Свидетельство НАКС о готовности организации-исполнителя работ к использованию аттестованной технологии сварки на группы технических устройств.</w:t>
            </w:r>
            <w:r>
              <w:rPr>
                <w:bCs/>
              </w:rPr>
              <w:t> </w:t>
            </w:r>
          </w:p>
          <w:p w:rsidR="003763EB" w:rsidRPr="00687BAA" w:rsidRDefault="003763EB" w:rsidP="003763EB">
            <w:pPr>
              <w:rPr>
                <w:bCs/>
              </w:rPr>
            </w:pPr>
            <w:r w:rsidRPr="00687BAA">
              <w:rPr>
                <w:bCs/>
              </w:rPr>
              <w:t>Свидетельства об аттестации и/или аккредитации собственной или арендованной ЛНМК (Заверенная копия Договора с аттестованной ЛНМК)</w:t>
            </w:r>
            <w:r>
              <w:rPr>
                <w:bCs/>
              </w:rPr>
              <w:t>.</w:t>
            </w:r>
          </w:p>
          <w:p w:rsidR="003763EB" w:rsidRDefault="003763EB" w:rsidP="003763EB">
            <w:pPr>
              <w:rPr>
                <w:bCs/>
              </w:rPr>
            </w:pPr>
            <w:r w:rsidRPr="00687BAA">
              <w:rPr>
                <w:bCs/>
              </w:rPr>
              <w:t>Квалификационные удостоверения специалистов НК на необходимые виды/методы и объекты контроля</w:t>
            </w:r>
            <w:r>
              <w:rPr>
                <w:bCs/>
              </w:rPr>
              <w:t>.</w:t>
            </w:r>
          </w:p>
          <w:p w:rsidR="003763EB" w:rsidRDefault="003763EB" w:rsidP="003763EB">
            <w:pPr>
              <w:jc w:val="both"/>
            </w:pPr>
            <w:r>
              <w:t>Производственный контроль качества работ, выполняемый исполнителем работ должен включать в себя:</w:t>
            </w:r>
          </w:p>
          <w:p w:rsidR="003763EB" w:rsidRDefault="003763EB" w:rsidP="003763EB">
            <w:pPr>
              <w:jc w:val="both"/>
            </w:pPr>
            <w:r>
              <w:t xml:space="preserve"> - операционный контроль в процессе выполнения и по завершении операций;</w:t>
            </w:r>
          </w:p>
          <w:p w:rsidR="003763EB" w:rsidRDefault="003763EB" w:rsidP="003763EB">
            <w:pPr>
              <w:jc w:val="both"/>
            </w:pPr>
            <w:r>
              <w:t xml:space="preserve"> - пооперационный контроль осуществляет ИТР Подрядчика, ответственный за проведение СМР и по контролю качества выполненных работ (согласно приказу организации-подрядчика);</w:t>
            </w:r>
          </w:p>
          <w:p w:rsidR="003763EB" w:rsidRDefault="003763EB" w:rsidP="003763EB">
            <w:pPr>
              <w:jc w:val="both"/>
            </w:pPr>
            <w:r>
              <w:t>- подрядчик должен иметь аттестованную лабораторию по НК, специалистов и средства контроля, либо договор, заключённый с аттестованной лабораторией (при выполнении работ).</w:t>
            </w:r>
          </w:p>
          <w:p w:rsidR="003763EB" w:rsidRDefault="003763EB" w:rsidP="003763EB">
            <w:pPr>
              <w:jc w:val="both"/>
            </w:pPr>
            <w:r>
              <w:t xml:space="preserve"> - со стороны Заказчика осуществляется инспекционный контроль специалистами по направлению, встречный контроль качества сварных стыков.</w:t>
            </w:r>
          </w:p>
          <w:p w:rsidR="00D30A25" w:rsidRDefault="003763EB" w:rsidP="003763EB">
            <w:pPr>
              <w:jc w:val="both"/>
              <w:rPr>
                <w:bCs/>
              </w:rPr>
            </w:pPr>
            <w:r w:rsidRPr="00297D18">
              <w:rPr>
                <w:bCs/>
              </w:rPr>
              <w:t>Уведомления НО</w:t>
            </w:r>
            <w:r>
              <w:rPr>
                <w:bCs/>
              </w:rPr>
              <w:t>СТРОЙ</w:t>
            </w:r>
            <w:r w:rsidRPr="00297D18">
              <w:rPr>
                <w:bCs/>
              </w:rPr>
              <w:t xml:space="preserve"> о включении сведений и о присвоении идентификационного номера в Национальном реестре специалистов в области </w:t>
            </w:r>
            <w:r>
              <w:rPr>
                <w:bCs/>
              </w:rPr>
              <w:t>строительства</w:t>
            </w:r>
            <w:r w:rsidRPr="00297D18">
              <w:rPr>
                <w:bCs/>
              </w:rPr>
              <w:t>, подтверждающие наличие в штате Пре</w:t>
            </w:r>
            <w:r>
              <w:rPr>
                <w:bCs/>
              </w:rPr>
              <w:t>тендента не менее 2 работников.</w:t>
            </w:r>
          </w:p>
          <w:p w:rsidR="00837E7A" w:rsidRPr="00893DC8" w:rsidRDefault="00837E7A" w:rsidP="00837E7A">
            <w:pPr>
              <w:jc w:val="both"/>
              <w:rPr>
                <w:bCs/>
              </w:rPr>
            </w:pPr>
            <w:r w:rsidRPr="00893DC8">
              <w:rPr>
                <w:bCs/>
              </w:rPr>
              <w:t>Подрядчик имеет право привлекать к выполнению отдельного вида работ субподрядные организации только по предварительному согласованию с Заказчиком, но не более 30 % от общего объёма работ. В случае намерения привлечения Участником открытого тендера субподрядной организации, необходимо к предложению представить необходимые документы, подтверждающие квалификацию субподрядчика (выписку из реестра СРО субподрядчика, сведения о профессиональной и деловой репутации субподрядчика).</w:t>
            </w:r>
          </w:p>
          <w:p w:rsidR="00837E7A" w:rsidRPr="00893DC8" w:rsidRDefault="00837E7A" w:rsidP="00837E7A">
            <w:pPr>
              <w:jc w:val="both"/>
              <w:rPr>
                <w:bCs/>
              </w:rPr>
            </w:pPr>
            <w:r w:rsidRPr="00893DC8">
              <w:rPr>
                <w:bCs/>
              </w:rPr>
              <w:t>Кандидатуры субподрядчиков подлежат обязательному предварительному согласованию с Заказчиком.</w:t>
            </w:r>
          </w:p>
          <w:p w:rsidR="00837E7A" w:rsidRPr="00893DC8" w:rsidRDefault="00837E7A" w:rsidP="00837E7A">
            <w:pPr>
              <w:jc w:val="both"/>
              <w:rPr>
                <w:bCs/>
              </w:rPr>
            </w:pPr>
            <w:r w:rsidRPr="00893DC8">
              <w:rPr>
                <w:bCs/>
              </w:rPr>
              <w:t>На момент подведения итогов тендера Подрядчик обязан предоставить перечень субподрядных организаций и подтверждающие документы на персонал субподрядчика.</w:t>
            </w:r>
          </w:p>
          <w:p w:rsidR="00837E7A" w:rsidRPr="0075476F" w:rsidRDefault="00837E7A" w:rsidP="00837E7A">
            <w:pPr>
              <w:jc w:val="both"/>
              <w:rPr>
                <w:bCs/>
              </w:rPr>
            </w:pPr>
            <w:r w:rsidRPr="00893DC8">
              <w:rPr>
                <w:bCs/>
              </w:rPr>
              <w:t>Подрядчик обязан применять сквозные условия в договорах с субподрядчиками.</w:t>
            </w:r>
          </w:p>
        </w:tc>
      </w:tr>
      <w:tr w:rsidR="00D30A25" w:rsidRPr="0075476F" w:rsidTr="00B52880">
        <w:trPr>
          <w:gridAfter w:val="1"/>
          <w:wAfter w:w="7" w:type="dxa"/>
          <w:trHeight w:val="274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0A25" w:rsidRPr="0075476F" w:rsidRDefault="00D30A25" w:rsidP="00D30A25">
            <w:pPr>
              <w:ind w:right="48"/>
              <w:jc w:val="center"/>
              <w:rPr>
                <w:color w:val="000000"/>
              </w:rPr>
            </w:pPr>
            <w:r w:rsidRPr="0075476F">
              <w:rPr>
                <w:color w:val="000000"/>
              </w:rPr>
              <w:lastRenderedPageBreak/>
              <w:t>11.4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0A25" w:rsidRPr="0075476F" w:rsidRDefault="00D30A25" w:rsidP="00D30A25">
            <w:pPr>
              <w:jc w:val="both"/>
              <w:rPr>
                <w:bCs/>
              </w:rPr>
            </w:pPr>
            <w:r w:rsidRPr="0075476F">
              <w:t>Должен исполнять в полном объеме обязательства по уплате налогов в бюджеты всех уровней и обязательные платежи в государственные внебюджетные фонды на территории РФ</w:t>
            </w:r>
            <w:r w:rsidRPr="0075476F">
              <w:rPr>
                <w:bCs/>
              </w:rPr>
              <w:t xml:space="preserve">. </w:t>
            </w:r>
          </w:p>
          <w:p w:rsidR="00D30A25" w:rsidRPr="0075476F" w:rsidRDefault="00D30A25" w:rsidP="00366C64">
            <w:pPr>
              <w:jc w:val="both"/>
              <w:rPr>
                <w:bCs/>
              </w:rPr>
            </w:pPr>
            <w:r w:rsidRPr="0075476F">
              <w:t xml:space="preserve">Должен иметь устойчивое финансовое положение. Степень загруженности </w:t>
            </w:r>
            <w:r w:rsidR="00366C64">
              <w:t>Подрядчика</w:t>
            </w:r>
            <w:r w:rsidRPr="0075476F">
              <w:t xml:space="preserve"> должна обеспечивать ему возможность выполнения работ по данному </w:t>
            </w:r>
            <w:proofErr w:type="spellStart"/>
            <w:r w:rsidRPr="0075476F">
              <w:t>тех.заданию</w:t>
            </w:r>
            <w:proofErr w:type="spellEnd"/>
            <w:r w:rsidRPr="0075476F">
              <w:t xml:space="preserve"> по итогам процедуры выбора </w:t>
            </w:r>
            <w:r w:rsidR="00366C64">
              <w:t>Подрядчика</w:t>
            </w:r>
            <w:r w:rsidRPr="0075476F">
              <w:t xml:space="preserve"> без ущерба для </w:t>
            </w:r>
            <w:r w:rsidR="00366C64">
              <w:t>Заказчика</w:t>
            </w:r>
            <w:r w:rsidRPr="0075476F">
              <w:t>, в случае заключения Договора по результатам тендера.</w:t>
            </w:r>
          </w:p>
        </w:tc>
      </w:tr>
      <w:tr w:rsidR="00837E7A" w:rsidRPr="0075476F" w:rsidTr="001D2926">
        <w:trPr>
          <w:gridAfter w:val="1"/>
          <w:wAfter w:w="7" w:type="dxa"/>
          <w:trHeight w:val="559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37E7A" w:rsidRPr="0075476F" w:rsidRDefault="00837E7A" w:rsidP="00837E7A">
            <w:pPr>
              <w:ind w:right="48"/>
              <w:jc w:val="center"/>
              <w:rPr>
                <w:color w:val="000000"/>
              </w:rPr>
            </w:pPr>
            <w:r w:rsidRPr="0075476F">
              <w:rPr>
                <w:color w:val="000000"/>
              </w:rPr>
              <w:t>11.5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37E7A" w:rsidRPr="00A56AF3" w:rsidRDefault="00837E7A" w:rsidP="00837E7A">
            <w:pPr>
              <w:pStyle w:val="ad"/>
              <w:spacing w:line="259" w:lineRule="auto"/>
              <w:ind w:left="0"/>
              <w:contextualSpacing/>
              <w:jc w:val="both"/>
              <w:rPr>
                <w:rFonts w:eastAsia="Calibri"/>
                <w:bCs/>
              </w:rPr>
            </w:pPr>
            <w:r w:rsidRPr="00A56AF3">
              <w:rPr>
                <w:rFonts w:eastAsia="Calibri"/>
                <w:bCs/>
              </w:rPr>
              <w:t>Организация, претендующая на выполнение работ:</w:t>
            </w:r>
          </w:p>
          <w:p w:rsidR="00837E7A" w:rsidRPr="00FE2ACC" w:rsidRDefault="00837E7A" w:rsidP="00837E7A">
            <w:pPr>
              <w:pStyle w:val="ad"/>
              <w:spacing w:line="259" w:lineRule="auto"/>
              <w:ind w:left="0"/>
              <w:contextualSpacing/>
              <w:jc w:val="both"/>
              <w:rPr>
                <w:rFonts w:eastAsia="Calibri"/>
                <w:bCs/>
                <w:strike/>
              </w:rPr>
            </w:pPr>
            <w:r w:rsidRPr="00A56AF3">
              <w:rPr>
                <w:rFonts w:eastAsia="Calibri"/>
                <w:bCs/>
              </w:rPr>
              <w:t>- должна являться действующим членом СРО с правом выполнять работы по строительству, объектов капитального строительства по</w:t>
            </w:r>
            <w:r w:rsidRPr="00A56AF3">
              <w:rPr>
                <w:bCs/>
              </w:rPr>
              <w:t xml:space="preserve"> договору строительного подряда</w:t>
            </w:r>
            <w:r w:rsidRPr="00A56AF3">
              <w:rPr>
                <w:rFonts w:eastAsia="Calibri"/>
                <w:bCs/>
              </w:rPr>
              <w:t>:</w:t>
            </w:r>
            <w:r w:rsidRPr="00A56AF3">
              <w:rPr>
                <w:bCs/>
              </w:rPr>
              <w:t xml:space="preserve"> </w:t>
            </w:r>
            <w:r w:rsidRPr="00A56AF3">
              <w:rPr>
                <w:rFonts w:eastAsia="Calibri"/>
                <w:bCs/>
              </w:rPr>
              <w:t>а) в отношении объектов капитального строительства (кроме особо опасных, технически сложных и уникальных объектов, объектов</w:t>
            </w:r>
            <w:r>
              <w:rPr>
                <w:rFonts w:eastAsia="Calibri"/>
                <w:bCs/>
              </w:rPr>
              <w:t xml:space="preserve"> использования атомной энергии).</w:t>
            </w:r>
            <w:r w:rsidRPr="00FE2ACC">
              <w:rPr>
                <w:rFonts w:eastAsia="Calibri"/>
                <w:bCs/>
                <w:strike/>
              </w:rPr>
              <w:t xml:space="preserve"> </w:t>
            </w:r>
          </w:p>
        </w:tc>
      </w:tr>
      <w:tr w:rsidR="00D30A25" w:rsidRPr="0075476F" w:rsidTr="001D2926">
        <w:trPr>
          <w:trHeight w:val="507"/>
        </w:trPr>
        <w:tc>
          <w:tcPr>
            <w:tcW w:w="10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D30A25" w:rsidRPr="0075476F" w:rsidRDefault="00D30A25" w:rsidP="00D30A25">
            <w:pPr>
              <w:jc w:val="both"/>
            </w:pPr>
            <w:r w:rsidRPr="0075476F">
              <w:rPr>
                <w:b/>
                <w:bCs/>
                <w:color w:val="000000"/>
              </w:rPr>
              <w:t>12. КОММЕРЧЕСКАЯ ЧАСТЬ</w:t>
            </w:r>
          </w:p>
        </w:tc>
      </w:tr>
      <w:tr w:rsidR="00AE62B3" w:rsidRPr="0075476F" w:rsidTr="001D2926">
        <w:trPr>
          <w:gridAfter w:val="1"/>
          <w:wAfter w:w="7" w:type="dxa"/>
          <w:trHeight w:val="338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E62B3" w:rsidRPr="0075476F" w:rsidRDefault="00AE62B3" w:rsidP="00AE62B3">
            <w:pPr>
              <w:ind w:right="48"/>
              <w:jc w:val="center"/>
              <w:rPr>
                <w:color w:val="000000"/>
              </w:rPr>
            </w:pPr>
            <w:r w:rsidRPr="0075476F">
              <w:rPr>
                <w:color w:val="000000"/>
              </w:rPr>
              <w:t>12.1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E62B3" w:rsidRPr="0075476F" w:rsidRDefault="00AE62B3" w:rsidP="00AE62B3">
            <w:pPr>
              <w:jc w:val="both"/>
            </w:pPr>
            <w:r w:rsidRPr="0075476F">
              <w:t>Форма оплаты – безналичная.</w:t>
            </w:r>
          </w:p>
          <w:p w:rsidR="00AE62B3" w:rsidRPr="0075476F" w:rsidRDefault="00AE62B3" w:rsidP="00AE62B3">
            <w:pPr>
              <w:jc w:val="both"/>
            </w:pPr>
            <w:r w:rsidRPr="0075476F">
              <w:t>Валюта – Российский рубль (</w:t>
            </w:r>
            <w:r w:rsidRPr="0075476F">
              <w:rPr>
                <w:lang w:val="en-US"/>
              </w:rPr>
              <w:t>RUB</w:t>
            </w:r>
            <w:r w:rsidRPr="0075476F">
              <w:t>).</w:t>
            </w:r>
          </w:p>
        </w:tc>
      </w:tr>
      <w:tr w:rsidR="00AE62B3" w:rsidRPr="0075476F" w:rsidTr="00183381">
        <w:trPr>
          <w:gridAfter w:val="1"/>
          <w:wAfter w:w="7" w:type="dxa"/>
          <w:trHeight w:val="485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E62B3" w:rsidRPr="0075476F" w:rsidRDefault="00AE62B3" w:rsidP="00AE62B3">
            <w:pPr>
              <w:ind w:right="48"/>
              <w:jc w:val="center"/>
              <w:rPr>
                <w:color w:val="000000"/>
              </w:rPr>
            </w:pPr>
            <w:r w:rsidRPr="0075476F">
              <w:rPr>
                <w:color w:val="000000"/>
              </w:rPr>
              <w:t>12.</w:t>
            </w:r>
            <w:r w:rsidR="00EF2C41">
              <w:rPr>
                <w:color w:val="000000"/>
              </w:rPr>
              <w:t>2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E62B3" w:rsidRPr="00837E7A" w:rsidRDefault="00AE62B3" w:rsidP="00AE62B3">
            <w:pPr>
              <w:autoSpaceDE w:val="0"/>
              <w:autoSpaceDN w:val="0"/>
              <w:ind w:left="149" w:firstLine="446"/>
              <w:jc w:val="both"/>
              <w:rPr>
                <w:color w:val="000000"/>
              </w:rPr>
            </w:pPr>
            <w:r w:rsidRPr="00AE62B3">
              <w:rPr>
                <w:bCs/>
                <w:color w:val="000000"/>
                <w:shd w:val="clear" w:color="auto" w:fill="FFFFFF"/>
              </w:rPr>
              <w:t>Цена Договора является предельной и не подлежит увеличению в период производства Работ (в том числе в случае изменения налогового и таможенного законодательства, индексов инфляции, изменения курса валют и иных обстоятельств). Основанием</w:t>
            </w:r>
            <w:r w:rsidRPr="00176902">
              <w:rPr>
                <w:color w:val="000000"/>
              </w:rPr>
              <w:t xml:space="preserve"> изменения стоимости работ может служить изменение </w:t>
            </w:r>
            <w:r w:rsidRPr="00837E7A">
              <w:rPr>
                <w:color w:val="000000"/>
              </w:rPr>
              <w:t xml:space="preserve">объёма поручаемых работ либо случаи, предусмотренные законодательством РФ. </w:t>
            </w:r>
          </w:p>
          <w:p w:rsidR="00FF6B50" w:rsidRPr="00837E7A" w:rsidRDefault="00FF6B50" w:rsidP="00FF6B50">
            <w:pPr>
              <w:autoSpaceDE w:val="0"/>
              <w:autoSpaceDN w:val="0"/>
              <w:ind w:left="7"/>
              <w:jc w:val="both"/>
              <w:rPr>
                <w:color w:val="000000"/>
              </w:rPr>
            </w:pPr>
            <w:r w:rsidRPr="00837E7A">
              <w:rPr>
                <w:color w:val="000000"/>
              </w:rPr>
              <w:t xml:space="preserve">          Смета предоставляется Заказчиком (в формате «ГРАНД-Смета») и может быть принята без изменений или откорректирована Подрядчиком на основании технической документации, требований к составлению сметы, приведенных в Техническом задании и согласовывается Сторонами. В случае отсутствия смет или возникновения дополнительных объемов работ во время их производства, для ускорения работ, Подрядчик самостоятельно разрабатывает локальные сметные расчеты и передает их на утверждение Заказчику. </w:t>
            </w:r>
          </w:p>
          <w:p w:rsidR="00FF6B50" w:rsidRPr="00837E7A" w:rsidRDefault="00FF6B50" w:rsidP="00FF6B50">
            <w:pPr>
              <w:autoSpaceDE w:val="0"/>
              <w:autoSpaceDN w:val="0"/>
              <w:ind w:left="125" w:firstLine="426"/>
              <w:jc w:val="both"/>
              <w:rPr>
                <w:bCs/>
                <w:color w:val="000000"/>
                <w:shd w:val="clear" w:color="auto" w:fill="FFFFFF"/>
              </w:rPr>
            </w:pPr>
            <w:r w:rsidRPr="00837E7A">
              <w:rPr>
                <w:bCs/>
                <w:color w:val="000000"/>
                <w:shd w:val="clear" w:color="auto" w:fill="FFFFFF"/>
              </w:rPr>
              <w:t>Оплата всех выполненных Подрядчиком работ производится по сметам, согласованными с Заказчиком и выданными в производство работ.</w:t>
            </w:r>
          </w:p>
          <w:p w:rsidR="00FF6B50" w:rsidRPr="00176902" w:rsidRDefault="00FF6B50" w:rsidP="00FF6B50">
            <w:pPr>
              <w:autoSpaceDE w:val="0"/>
              <w:autoSpaceDN w:val="0"/>
              <w:ind w:left="59" w:firstLine="708"/>
              <w:jc w:val="both"/>
              <w:rPr>
                <w:color w:val="000000"/>
              </w:rPr>
            </w:pPr>
            <w:r w:rsidRPr="00837E7A">
              <w:rPr>
                <w:color w:val="000000"/>
              </w:rPr>
              <w:t>Подрядчик может самостоятельно разработать локальные сметные расчеты и передать их на утверждение Заказчику.</w:t>
            </w:r>
            <w:r w:rsidRPr="00176902">
              <w:rPr>
                <w:color w:val="000000"/>
              </w:rPr>
              <w:t xml:space="preserve"> </w:t>
            </w:r>
          </w:p>
          <w:p w:rsidR="00AE62B3" w:rsidRPr="00176902" w:rsidRDefault="00AE62B3" w:rsidP="001316EF">
            <w:pPr>
              <w:numPr>
                <w:ilvl w:val="0"/>
                <w:numId w:val="10"/>
              </w:numPr>
              <w:autoSpaceDE w:val="0"/>
              <w:autoSpaceDN w:val="0"/>
              <w:ind w:left="7" w:firstLine="502"/>
              <w:jc w:val="both"/>
              <w:rPr>
                <w:color w:val="000000"/>
              </w:rPr>
            </w:pPr>
            <w:r w:rsidRPr="00176902">
              <w:rPr>
                <w:color w:val="000000"/>
              </w:rPr>
              <w:t xml:space="preserve">Расчет сметной стоимости работ производить базисно-индексным методом с использованием сборников ТСНБ-2001 Ленинградской области в редакции 2014 г., либо по федеральной сметно-нормативной базе (ФСНБ-2001) в редакции 2020 г. с </w:t>
            </w:r>
            <w:proofErr w:type="spellStart"/>
            <w:r w:rsidRPr="00176902">
              <w:rPr>
                <w:color w:val="000000"/>
              </w:rPr>
              <w:t>изм</w:t>
            </w:r>
            <w:proofErr w:type="spellEnd"/>
            <w:r w:rsidRPr="00176902">
              <w:rPr>
                <w:color w:val="000000"/>
              </w:rPr>
              <w:t xml:space="preserve">, в соответствии с методом разработки СД, выданной Заказчиком. </w:t>
            </w:r>
          </w:p>
          <w:p w:rsidR="00AE62B3" w:rsidRPr="00176902" w:rsidRDefault="00AE62B3" w:rsidP="00AE62B3">
            <w:pPr>
              <w:autoSpaceDE w:val="0"/>
              <w:autoSpaceDN w:val="0"/>
              <w:ind w:left="551"/>
              <w:jc w:val="both"/>
              <w:rPr>
                <w:color w:val="000000"/>
              </w:rPr>
            </w:pPr>
            <w:r w:rsidRPr="00176902">
              <w:rPr>
                <w:color w:val="000000"/>
              </w:rPr>
              <w:t>Стоимость формируется в прогнозном уровне цен на весь период строительства.</w:t>
            </w:r>
          </w:p>
          <w:p w:rsidR="00AE62B3" w:rsidRPr="00176902" w:rsidRDefault="00AE62B3" w:rsidP="00AE62B3">
            <w:pPr>
              <w:autoSpaceDE w:val="0"/>
              <w:autoSpaceDN w:val="0"/>
              <w:ind w:left="125" w:firstLine="426"/>
              <w:jc w:val="both"/>
            </w:pPr>
            <w:r w:rsidRPr="00176902">
              <w:rPr>
                <w:u w:val="single"/>
              </w:rPr>
              <w:t>Стоимость работ в локальных сметных расчетах</w:t>
            </w:r>
            <w:r w:rsidRPr="00176902">
              <w:t xml:space="preserve"> в составе сметной документации должна приводиться в текущий уровень цен с применением индексов пересчёта по письму Минстроя России, вышедшему на момент согласования СД по СЗФО для Ленинградской области, действующего на дату составления сметной документации, по статье Прочие объекты.</w:t>
            </w:r>
          </w:p>
          <w:p w:rsidR="00AE62B3" w:rsidRPr="00176902" w:rsidRDefault="00AE62B3" w:rsidP="00AE62B3">
            <w:pPr>
              <w:autoSpaceDE w:val="0"/>
              <w:autoSpaceDN w:val="0"/>
              <w:ind w:left="125" w:firstLine="426"/>
              <w:jc w:val="both"/>
              <w:rPr>
                <w:u w:val="single"/>
              </w:rPr>
            </w:pPr>
            <w:r w:rsidRPr="00176902">
              <w:rPr>
                <w:u w:val="single"/>
              </w:rPr>
              <w:t>Стоимость материальных ресурсов определяется:</w:t>
            </w:r>
          </w:p>
          <w:p w:rsidR="00AE62B3" w:rsidRPr="00176902" w:rsidRDefault="00AE62B3" w:rsidP="00AE62B3">
            <w:pPr>
              <w:autoSpaceDE w:val="0"/>
              <w:autoSpaceDN w:val="0"/>
              <w:ind w:left="125" w:firstLine="426"/>
              <w:jc w:val="both"/>
            </w:pPr>
            <w:r w:rsidRPr="00176902">
              <w:t>       - по территориальному (федеральному) сборнику цен на материалы, изделия и конструкции в базисном уровне цен 2001 года с пересчётом в текущий уровень;</w:t>
            </w:r>
          </w:p>
          <w:p w:rsidR="00AE62B3" w:rsidRPr="00176902" w:rsidRDefault="00AE62B3" w:rsidP="00AE62B3">
            <w:pPr>
              <w:autoSpaceDE w:val="0"/>
              <w:autoSpaceDN w:val="0"/>
              <w:ind w:left="125" w:firstLine="426"/>
              <w:jc w:val="both"/>
            </w:pPr>
            <w:r w:rsidRPr="00176902">
              <w:t xml:space="preserve">       - при учете МТР по фактической стоимости, учитывать их стоимость по наиболее экономичному варианту, определенному на основании сбора информации о текущих ценах (далее конъюнктурный анализ), не менее, чем от 3 (трех) поставщиков, с подтверждением их стоимости.  Затраты на транспорт материалов/конструкций, учтенных в сметах по прайс-листам, учитываются на основании транспортных схем, согласованных Заказчиком.  При условии закупки </w:t>
            </w:r>
            <w:r w:rsidRPr="00176902">
              <w:lastRenderedPageBreak/>
              <w:t>материалов/конструкций в других регионах прайс-листы должны учитывать их транспортировку в регион. В ЛСР (ЛС) стоимость материалов, учтенных по прайс-листам, учитывается в уровне цен на 01.01.2000г. с указанием формулы расчета базисной цены.</w:t>
            </w:r>
          </w:p>
          <w:p w:rsidR="00AE62B3" w:rsidRPr="00176902" w:rsidRDefault="00AE62B3" w:rsidP="00AE62B3">
            <w:pPr>
              <w:autoSpaceDE w:val="0"/>
              <w:autoSpaceDN w:val="0"/>
              <w:ind w:left="125" w:firstLine="426"/>
              <w:jc w:val="both"/>
            </w:pPr>
            <w:r w:rsidRPr="00176902">
              <w:rPr>
                <w:u w:val="single"/>
              </w:rPr>
              <w:t>Заготовительно-складские расходы</w:t>
            </w:r>
            <w:r w:rsidRPr="00176902">
              <w:t xml:space="preserve"> (в процентах от стоимости материальных ресурсов и оборудования с учетом перевозки до </w:t>
            </w:r>
            <w:proofErr w:type="spellStart"/>
            <w:r w:rsidRPr="00176902">
              <w:t>приобъектного</w:t>
            </w:r>
            <w:proofErr w:type="spellEnd"/>
            <w:r w:rsidRPr="00176902">
              <w:t xml:space="preserve"> склада) приказ от 08.08.2022 №648/</w:t>
            </w:r>
            <w:proofErr w:type="spellStart"/>
            <w:r w:rsidRPr="00176902">
              <w:t>пр</w:t>
            </w:r>
            <w:proofErr w:type="spellEnd"/>
            <w:r w:rsidRPr="00176902">
              <w:t xml:space="preserve">: а) 2%-для материальных ресурсов (за исключением металлических конструкций); б) 0,75% – для металлических конструкций; в) 1.2% -для оборудования. </w:t>
            </w:r>
          </w:p>
          <w:p w:rsidR="00AE62B3" w:rsidRPr="00176902" w:rsidRDefault="00AE62B3" w:rsidP="00AE62B3">
            <w:pPr>
              <w:autoSpaceDE w:val="0"/>
              <w:autoSpaceDN w:val="0"/>
              <w:ind w:left="125" w:firstLine="426"/>
              <w:jc w:val="both"/>
            </w:pPr>
            <w:r w:rsidRPr="00176902">
              <w:rPr>
                <w:u w:val="single"/>
              </w:rPr>
              <w:t>Усложняющие факторы и условия производства работ</w:t>
            </w:r>
            <w:r w:rsidRPr="00176902">
              <w:t>, определяется условиями производства работ и усложняющими факторами, предусмотренными проектом организации строительства. В сметных расчетах к сметным нормам применяются повышающие коэффициенты, в соответствии с Приказом Минстроя РФ № 648/</w:t>
            </w:r>
            <w:proofErr w:type="spellStart"/>
            <w:r w:rsidRPr="00176902">
              <w:t>пр</w:t>
            </w:r>
            <w:proofErr w:type="spellEnd"/>
            <w:r w:rsidRPr="00176902">
              <w:t xml:space="preserve"> от 08.08.2022г и технической части сборников.  </w:t>
            </w:r>
          </w:p>
          <w:p w:rsidR="00AE62B3" w:rsidRPr="00176902" w:rsidRDefault="00AE62B3" w:rsidP="00AE62B3">
            <w:pPr>
              <w:autoSpaceDE w:val="0"/>
              <w:autoSpaceDN w:val="0"/>
              <w:ind w:left="125" w:firstLine="426"/>
              <w:jc w:val="both"/>
            </w:pPr>
            <w:r w:rsidRPr="00176902">
              <w:rPr>
                <w:u w:val="single"/>
              </w:rPr>
              <w:t>Накладные расходы на СМР, ПНР</w:t>
            </w:r>
            <w:r w:rsidRPr="00176902">
              <w:t xml:space="preserve"> принимаются по видам работ в соответствии с Приказом Минстроя России №812/</w:t>
            </w:r>
            <w:proofErr w:type="spellStart"/>
            <w:r w:rsidRPr="00176902">
              <w:t>пр</w:t>
            </w:r>
            <w:proofErr w:type="spellEnd"/>
            <w:r w:rsidRPr="00176902">
              <w:t xml:space="preserve"> с учетом изменений, внесенных Приказом 636/пр. с учетом изменений, внесенных Приказом 636/</w:t>
            </w:r>
            <w:proofErr w:type="spellStart"/>
            <w:r w:rsidRPr="00176902">
              <w:t>пр</w:t>
            </w:r>
            <w:proofErr w:type="spellEnd"/>
            <w:r w:rsidRPr="00176902">
              <w:t xml:space="preserve"> от 02.09.2021г, Приказом 611/</w:t>
            </w:r>
            <w:proofErr w:type="spellStart"/>
            <w:r w:rsidRPr="00176902">
              <w:t>пр</w:t>
            </w:r>
            <w:proofErr w:type="spellEnd"/>
            <w:r w:rsidRPr="00176902">
              <w:t xml:space="preserve"> от 26.07.2022г.</w:t>
            </w:r>
          </w:p>
          <w:p w:rsidR="00AE62B3" w:rsidRPr="00837E7A" w:rsidRDefault="00AE62B3" w:rsidP="00AE62B3">
            <w:pPr>
              <w:autoSpaceDE w:val="0"/>
              <w:autoSpaceDN w:val="0"/>
              <w:ind w:left="125" w:firstLine="426"/>
              <w:jc w:val="both"/>
            </w:pPr>
            <w:r w:rsidRPr="00176902">
              <w:rPr>
                <w:u w:val="single"/>
              </w:rPr>
              <w:t>Сметная прибыль на СМР, ПНР</w:t>
            </w:r>
            <w:r w:rsidRPr="00176902">
              <w:t xml:space="preserve"> принимаются по видам работ в соответствии с Приказом Минстроя России №774/</w:t>
            </w:r>
            <w:proofErr w:type="spellStart"/>
            <w:r w:rsidRPr="00176902">
              <w:t>пр</w:t>
            </w:r>
            <w:proofErr w:type="spellEnd"/>
            <w:r w:rsidRPr="00176902">
              <w:t xml:space="preserve"> с учетом изменений, внесенных Приказом </w:t>
            </w:r>
            <w:r w:rsidRPr="00837E7A">
              <w:t>317/пр.</w:t>
            </w:r>
          </w:p>
          <w:p w:rsidR="00C05DEB" w:rsidRPr="00837E7A" w:rsidRDefault="00C05DEB" w:rsidP="00C05DEB">
            <w:pPr>
              <w:pStyle w:val="ad"/>
              <w:ind w:left="125" w:firstLine="426"/>
              <w:jc w:val="both"/>
            </w:pPr>
            <w:r w:rsidRPr="00837E7A">
              <w:rPr>
                <w:u w:val="single"/>
              </w:rPr>
              <w:t>Временные здания и сооружения</w:t>
            </w:r>
            <w:r w:rsidRPr="00837E7A">
              <w:t xml:space="preserve"> (</w:t>
            </w:r>
            <w:proofErr w:type="spellStart"/>
            <w:r w:rsidRPr="00837E7A">
              <w:t>ВЗиС</w:t>
            </w:r>
            <w:proofErr w:type="spellEnd"/>
            <w:r w:rsidRPr="00837E7A">
              <w:t>) принимать в соответствии с Методикой по Пр. Минстроя России от 19.06.2020г. №332/</w:t>
            </w:r>
            <w:proofErr w:type="spellStart"/>
            <w:r w:rsidRPr="00837E7A">
              <w:t>пр</w:t>
            </w:r>
            <w:proofErr w:type="spellEnd"/>
            <w:r w:rsidRPr="00837E7A">
              <w:t xml:space="preserve"> на основании ПОС и (или) иной технической документации </w:t>
            </w:r>
            <w:r w:rsidRPr="0034451A">
              <w:t>с подтверждением фактических затрат</w:t>
            </w:r>
            <w:r w:rsidRPr="00837E7A">
              <w:t>, но не более 5,2%.</w:t>
            </w:r>
          </w:p>
          <w:p w:rsidR="00AE62B3" w:rsidRPr="00837E7A" w:rsidRDefault="00AE62B3" w:rsidP="00AE62B3">
            <w:pPr>
              <w:pStyle w:val="ad"/>
              <w:ind w:left="125" w:firstLine="426"/>
              <w:jc w:val="both"/>
            </w:pPr>
            <w:r w:rsidRPr="00837E7A">
              <w:rPr>
                <w:u w:val="single"/>
              </w:rPr>
              <w:t>Зимнее удорожани</w:t>
            </w:r>
            <w:r w:rsidRPr="00837E7A">
              <w:t>е принимать в соответствии с Методикой по Пр. Минстроя РФ от 25.05.2021 №325/</w:t>
            </w:r>
            <w:proofErr w:type="spellStart"/>
            <w:r w:rsidRPr="00837E7A">
              <w:t>пр</w:t>
            </w:r>
            <w:proofErr w:type="spellEnd"/>
            <w:r w:rsidRPr="00837E7A">
              <w:t xml:space="preserve"> в % отношении по региону для 3-й температурной зоны по прил.4 п.50 только в зимний период времени (05.11-05.04)  </w:t>
            </w:r>
          </w:p>
          <w:p w:rsidR="00FF6B50" w:rsidRPr="00837E7A" w:rsidRDefault="00FF6B50" w:rsidP="00FF6B50">
            <w:pPr>
              <w:autoSpaceDE w:val="0"/>
              <w:autoSpaceDN w:val="0"/>
              <w:ind w:left="125" w:firstLine="426"/>
              <w:jc w:val="both"/>
            </w:pPr>
            <w:r w:rsidRPr="00837E7A">
              <w:rPr>
                <w:rFonts w:eastAsia="Calibri"/>
                <w:color w:val="000000"/>
                <w:u w:val="single"/>
              </w:rPr>
              <w:t>Затраты на вахтовый метод работ</w:t>
            </w:r>
            <w:r w:rsidRPr="00837E7A">
              <w:rPr>
                <w:rFonts w:eastAsia="Calibri"/>
                <w:color w:val="000000"/>
              </w:rPr>
              <w:t xml:space="preserve"> Подрядчик указывает отдельно, процентом к каждому сметному расчету, не превышающему 3,5%, отчетные документы не предъявляются;</w:t>
            </w:r>
          </w:p>
          <w:p w:rsidR="00A739FB" w:rsidRPr="00837E7A" w:rsidRDefault="00124B4A" w:rsidP="00A739FB">
            <w:pPr>
              <w:pStyle w:val="ad"/>
              <w:spacing w:after="200"/>
              <w:ind w:left="0"/>
              <w:contextualSpacing/>
            </w:pPr>
            <w:r w:rsidRPr="00837E7A">
              <w:t xml:space="preserve">         </w:t>
            </w:r>
            <w:r w:rsidR="00FF6B50" w:rsidRPr="00837E7A">
              <w:rPr>
                <w:u w:val="single"/>
              </w:rPr>
              <w:t xml:space="preserve">Перевозка работников свыше 3-х километров </w:t>
            </w:r>
            <w:r w:rsidRPr="00837E7A">
              <w:t>– 2,5%, отчётные документы не предъявляются;</w:t>
            </w:r>
          </w:p>
          <w:p w:rsidR="00FF6B50" w:rsidRPr="00176902" w:rsidRDefault="00A739FB" w:rsidP="00124B4A">
            <w:pPr>
              <w:pStyle w:val="ad"/>
              <w:spacing w:after="200"/>
              <w:ind w:left="0"/>
              <w:contextualSpacing/>
            </w:pPr>
            <w:r w:rsidRPr="00837E7A">
              <w:t xml:space="preserve">          </w:t>
            </w:r>
            <w:r w:rsidR="00FF6B50" w:rsidRPr="00837E7A">
              <w:rPr>
                <w:u w:val="single"/>
              </w:rPr>
              <w:t>Перебазировка машин и механизмов</w:t>
            </w:r>
            <w:r w:rsidRPr="00837E7A">
              <w:t xml:space="preserve"> – </w:t>
            </w:r>
            <w:r w:rsidR="00124B4A" w:rsidRPr="00837E7A">
              <w:t xml:space="preserve"> </w:t>
            </w:r>
            <w:r w:rsidR="00124B4A" w:rsidRPr="00837E7A">
              <w:rPr>
                <w:shd w:val="clear" w:color="auto" w:fill="FFFFFF"/>
              </w:rPr>
              <w:t>Затраты на перебазировку определяются на основании расчёта, для машин, по которым данные затраты не включены в сметную цену эксплуатации машин и механизмов</w:t>
            </w:r>
            <w:r w:rsidRPr="00837E7A">
              <w:rPr>
                <w:shd w:val="clear" w:color="auto" w:fill="FFFFFF"/>
              </w:rPr>
              <w:t xml:space="preserve">, </w:t>
            </w:r>
            <w:r w:rsidRPr="00D160B0">
              <w:t>с подтверждением фактических затрат</w:t>
            </w:r>
            <w:r w:rsidRPr="00837E7A">
              <w:t>, но не более 2%.</w:t>
            </w:r>
          </w:p>
          <w:p w:rsidR="00AE62B3" w:rsidRPr="00176902" w:rsidRDefault="00AE62B3" w:rsidP="00AE62B3">
            <w:pPr>
              <w:autoSpaceDE w:val="0"/>
              <w:autoSpaceDN w:val="0"/>
              <w:ind w:left="125" w:firstLine="426"/>
              <w:jc w:val="both"/>
            </w:pPr>
            <w:r w:rsidRPr="00176902">
              <w:rPr>
                <w:u w:val="single"/>
              </w:rPr>
              <w:t>Резерв средств на непредвиденные затраты</w:t>
            </w:r>
            <w:r w:rsidRPr="00176902">
              <w:t xml:space="preserve"> определяется в размере 3% от сметной стоимости. </w:t>
            </w:r>
            <w:r w:rsidRPr="00D160B0">
              <w:t>Подтверждается фактически понесенными затратами</w:t>
            </w:r>
            <w:r w:rsidRPr="00176902">
              <w:t>. Сумма затрат по сметному расчету и по непредвиденным затратам не могут превысить Предельную цену Договора, согласованную Сторонами. Такие расходы должны согласовываться с Заказчиком до их исполнения.</w:t>
            </w:r>
          </w:p>
          <w:p w:rsidR="00AE62B3" w:rsidRPr="00176902" w:rsidRDefault="00AE62B3" w:rsidP="00AE62B3">
            <w:pPr>
              <w:autoSpaceDE w:val="0"/>
              <w:autoSpaceDN w:val="0"/>
              <w:ind w:left="125" w:firstLine="426"/>
              <w:jc w:val="both"/>
            </w:pPr>
            <w:r w:rsidRPr="00176902">
              <w:t>Приемка к учету производится в пределах лимита затрат по Расчету стоимости строительства объекта за фактически выполненные работы по сметным расценкам. При превышении лимита данные затраты компенсации не подлежат.</w:t>
            </w:r>
          </w:p>
          <w:p w:rsidR="00AE62B3" w:rsidRPr="00176902" w:rsidRDefault="00AE62B3" w:rsidP="001316EF">
            <w:pPr>
              <w:numPr>
                <w:ilvl w:val="0"/>
                <w:numId w:val="10"/>
              </w:numPr>
              <w:autoSpaceDE w:val="0"/>
              <w:autoSpaceDN w:val="0"/>
              <w:ind w:left="149" w:firstLine="360"/>
              <w:jc w:val="both"/>
            </w:pPr>
            <w:r w:rsidRPr="00176902">
              <w:rPr>
                <w:rFonts w:eastAsia="Calibri"/>
                <w:color w:val="000000"/>
              </w:rPr>
              <w:t>В рамках подготовки расчета договорной цены подрядчик вправе примен</w:t>
            </w:r>
            <w:r>
              <w:rPr>
                <w:rFonts w:eastAsia="Calibri"/>
                <w:color w:val="000000"/>
              </w:rPr>
              <w:t>ить договорной коэффициент (Кд), к смете, приложенной к закупочной документации.</w:t>
            </w:r>
          </w:p>
          <w:p w:rsidR="00AE62B3" w:rsidRPr="00176902" w:rsidRDefault="00AE62B3" w:rsidP="00AE62B3">
            <w:pPr>
              <w:autoSpaceDE w:val="0"/>
              <w:autoSpaceDN w:val="0"/>
              <w:ind w:firstLine="558"/>
              <w:jc w:val="both"/>
            </w:pPr>
            <w:r w:rsidRPr="00176902">
              <w:t xml:space="preserve">Коэффициент начисляется для приведения итоговой сметной стоимости к стоимости Договора. </w:t>
            </w:r>
          </w:p>
          <w:p w:rsidR="00AE62B3" w:rsidRPr="00176902" w:rsidRDefault="00AE62B3" w:rsidP="00AE62B3">
            <w:pPr>
              <w:autoSpaceDE w:val="0"/>
              <w:autoSpaceDN w:val="0"/>
              <w:ind w:firstLine="558"/>
              <w:jc w:val="both"/>
            </w:pPr>
            <w:r w:rsidRPr="00176902">
              <w:t>Коэффициент учитывает все затраты Подрядчика, в том числе работу в выходные и нерабочие, праздничные дни и другие затраты необходимые для выполнения полного комплекса работ, предусмотренного условиями Договора и технического задания.</w:t>
            </w:r>
          </w:p>
          <w:p w:rsidR="00AE62B3" w:rsidRPr="003B0024" w:rsidRDefault="00AE62B3" w:rsidP="00AE62B3">
            <w:pPr>
              <w:autoSpaceDE w:val="0"/>
              <w:autoSpaceDN w:val="0"/>
              <w:ind w:firstLine="558"/>
              <w:jc w:val="both"/>
              <w:rPr>
                <w:b/>
              </w:rPr>
            </w:pPr>
            <w:r w:rsidRPr="00176902">
              <w:lastRenderedPageBreak/>
              <w:t xml:space="preserve">Коэффициент применяется при расчете стоимости строительно-монтажных работ, </w:t>
            </w:r>
            <w:r w:rsidRPr="0034451A">
              <w:t>за исключением стоимости материально-технических ресурсов.</w:t>
            </w:r>
          </w:p>
          <w:p w:rsidR="00AE62B3" w:rsidRPr="00176902" w:rsidRDefault="00AE62B3" w:rsidP="00AE62B3">
            <w:pPr>
              <w:autoSpaceDE w:val="0"/>
              <w:autoSpaceDN w:val="0"/>
              <w:ind w:firstLine="558"/>
              <w:jc w:val="both"/>
            </w:pPr>
            <w:r w:rsidRPr="00176902">
              <w:t>Коэффициент фиксируется при направлении ТКП и дальнейшей корректировке не подлежит.</w:t>
            </w:r>
          </w:p>
          <w:p w:rsidR="00AE62B3" w:rsidRPr="00176902" w:rsidRDefault="00AE62B3" w:rsidP="001316EF">
            <w:pPr>
              <w:numPr>
                <w:ilvl w:val="0"/>
                <w:numId w:val="7"/>
              </w:numPr>
              <w:autoSpaceDE w:val="0"/>
              <w:autoSpaceDN w:val="0"/>
              <w:ind w:left="0" w:firstLine="291"/>
              <w:jc w:val="both"/>
            </w:pPr>
            <w:r w:rsidRPr="00176902">
              <w:t xml:space="preserve">При превышении стоимости закрытия выполненных работ над предельной стоимостью договора, применяется </w:t>
            </w:r>
            <w:proofErr w:type="spellStart"/>
            <w:r w:rsidRPr="00176902">
              <w:t>Кп</w:t>
            </w:r>
            <w:proofErr w:type="spellEnd"/>
            <w:r w:rsidRPr="00176902">
              <w:t xml:space="preserve"> – понижающий коэффициент.</w:t>
            </w:r>
          </w:p>
          <w:p w:rsidR="00AE62B3" w:rsidRPr="00176902" w:rsidRDefault="00AE62B3" w:rsidP="00AE62B3">
            <w:pPr>
              <w:autoSpaceDE w:val="0"/>
              <w:autoSpaceDN w:val="0"/>
              <w:ind w:firstLine="331"/>
              <w:jc w:val="both"/>
            </w:pPr>
            <w:r w:rsidRPr="00176902">
              <w:t>Коэффициент начисляется на итог сметы с учетом 3% непредвиденных, и равен отношению суммы договора на итоговую сметную стоимость. Если сметная стоимость выполненных работ меньше либо равна общей сумме по договору, то данный коэффициент не применяется.</w:t>
            </w:r>
          </w:p>
        </w:tc>
      </w:tr>
      <w:tr w:rsidR="00A21796" w:rsidRPr="0075476F" w:rsidTr="00183381">
        <w:trPr>
          <w:gridAfter w:val="1"/>
          <w:wAfter w:w="7" w:type="dxa"/>
          <w:trHeight w:val="485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1796" w:rsidRPr="0075476F" w:rsidRDefault="00A21796" w:rsidP="00A21796">
            <w:pPr>
              <w:ind w:right="4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12.3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1796" w:rsidRPr="00C3697A" w:rsidRDefault="00A21796" w:rsidP="00A21796">
            <w:pPr>
              <w:spacing w:line="256" w:lineRule="auto"/>
              <w:ind w:left="10" w:right="24"/>
              <w:jc w:val="both"/>
            </w:pPr>
            <w:r w:rsidRPr="00C3697A">
              <w:t>Допускается авансирование работ в объеме до 50% стоимости договора. Авансирование осуществляется при предоставлении Подрядчиком Банковской гарантии возврата авансового платежа в размере аванса.  Текст банковской гарантии и банк согласовывается с Заказчиком заранее.</w:t>
            </w:r>
          </w:p>
          <w:p w:rsidR="00A21796" w:rsidRPr="00C3697A" w:rsidRDefault="00A21796" w:rsidP="00A21796">
            <w:pPr>
              <w:spacing w:line="256" w:lineRule="auto"/>
              <w:ind w:left="10" w:right="24"/>
              <w:jc w:val="both"/>
            </w:pPr>
            <w:r w:rsidRPr="00C3697A">
              <w:t xml:space="preserve">Если сумма аванса не превышает 5 000 000 руб. </w:t>
            </w:r>
            <w:r w:rsidR="00FC5B31">
              <w:t xml:space="preserve">с НДС </w:t>
            </w:r>
            <w:r w:rsidRPr="00C3697A">
              <w:t>допускается авансирование без предоставления банковской гарантии, при согласовании Заказчика.</w:t>
            </w:r>
          </w:p>
          <w:p w:rsidR="00A21796" w:rsidRPr="00DF32F6" w:rsidRDefault="00A21796" w:rsidP="00A21796">
            <w:pPr>
              <w:spacing w:line="256" w:lineRule="auto"/>
              <w:ind w:left="10" w:right="24"/>
              <w:jc w:val="both"/>
            </w:pPr>
            <w:r w:rsidRPr="00FC5B31">
              <w:t xml:space="preserve"> В случае авансирования Заказчик оплачивает Подрядчику аванс в течении 10 (десяти) рабочих дней от даты подписания Договора при условии пре</w:t>
            </w:r>
            <w:r w:rsidR="00FC5B31">
              <w:t xml:space="preserve">доставления Подрядчиком </w:t>
            </w:r>
            <w:r w:rsidR="00FC5B31" w:rsidRPr="00DF32F6">
              <w:t xml:space="preserve">счета и при сумме аванса более 5 000 000,00 руб. с НДС </w:t>
            </w:r>
            <w:r w:rsidRPr="00DF32F6">
              <w:t>оригинала, согласованной с Заказчиком безотзывной банковской гарантии возврата авансового платежа.</w:t>
            </w:r>
          </w:p>
          <w:p w:rsidR="00C3697A" w:rsidRPr="00DF32F6" w:rsidRDefault="00C3697A" w:rsidP="001505A9">
            <w:pPr>
              <w:spacing w:line="256" w:lineRule="auto"/>
              <w:ind w:left="10" w:right="24"/>
              <w:jc w:val="both"/>
            </w:pPr>
            <w:r w:rsidRPr="00DF32F6">
              <w:t xml:space="preserve">Договором предусматривается гарантийное удержание в размере 5 (пять) % от стоимости </w:t>
            </w:r>
            <w:r w:rsidR="001505A9" w:rsidRPr="00DF32F6">
              <w:t xml:space="preserve">выполненных и принятых за месяц </w:t>
            </w:r>
            <w:r w:rsidRPr="00DF32F6">
              <w:t>Работ.</w:t>
            </w:r>
          </w:p>
          <w:p w:rsidR="00C3697A" w:rsidRPr="00DF32F6" w:rsidRDefault="00C3697A" w:rsidP="001505A9">
            <w:pPr>
              <w:shd w:val="clear" w:color="auto" w:fill="FFFFFF"/>
              <w:jc w:val="both"/>
              <w:rPr>
                <w:rFonts w:eastAsiaTheme="minorEastAsia"/>
              </w:rPr>
            </w:pPr>
            <w:r w:rsidRPr="00DF32F6">
              <w:rPr>
                <w:rFonts w:eastAsiaTheme="minorEastAsia"/>
              </w:rPr>
              <w:t xml:space="preserve">Оплата выполненных Работ осуществляется Заказчиком в течение 10 (десяти) банковских дней с момента подписания сторонами ежемесячных форм КС-2 и КС-3 </w:t>
            </w:r>
            <w:r w:rsidRPr="00DF32F6">
              <w:t xml:space="preserve">с удержанием денежных средств в размере 5 % от стоимости выполненных и принятых за месяц Работ </w:t>
            </w:r>
            <w:r w:rsidRPr="00B70C6C">
              <w:t>(гарантийное удержание) и за вычетом авансового платежа</w:t>
            </w:r>
            <w:r w:rsidRPr="00DF32F6">
              <w:rPr>
                <w:rFonts w:eastAsiaTheme="minorEastAsia"/>
              </w:rPr>
              <w:t xml:space="preserve"> </w:t>
            </w:r>
            <w:r w:rsidRPr="00DF32F6">
              <w:t>пропорционально размеру выданного аванса в процентах к цене договора от стоимости выполненных за месяц Работ.</w:t>
            </w:r>
            <w:r w:rsidRPr="00DF32F6">
              <w:rPr>
                <w:rFonts w:eastAsiaTheme="minorEastAsia"/>
              </w:rPr>
              <w:t xml:space="preserve"> </w:t>
            </w:r>
          </w:p>
          <w:p w:rsidR="00A21796" w:rsidRPr="00C3697A" w:rsidRDefault="00A21796" w:rsidP="00A21796">
            <w:pPr>
              <w:jc w:val="both"/>
            </w:pPr>
            <w:r w:rsidRPr="00C3697A">
              <w:t>Окончательный расчет за выполненные Работы по Объекту производится Заказчиком после завершения всех предусмотренных Договором Работ и устранения выявленных дефектов, передачи Заказчику по акту полного комплекта исполнительной документации, в срок не позднее 20 (двадцати) календарных дней с момента подписания Сторонами акт приема-передачи результата выполненных работ.</w:t>
            </w:r>
          </w:p>
        </w:tc>
      </w:tr>
      <w:tr w:rsidR="00837E7A" w:rsidRPr="0075476F" w:rsidTr="001D2926">
        <w:trPr>
          <w:gridAfter w:val="1"/>
          <w:wAfter w:w="7" w:type="dxa"/>
          <w:trHeight w:val="742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37E7A" w:rsidRPr="0075476F" w:rsidRDefault="00837E7A" w:rsidP="00837E7A">
            <w:pPr>
              <w:ind w:right="48"/>
              <w:jc w:val="center"/>
              <w:rPr>
                <w:color w:val="000000"/>
              </w:rPr>
            </w:pPr>
            <w:r w:rsidRPr="0075476F">
              <w:rPr>
                <w:color w:val="000000"/>
              </w:rPr>
              <w:t>12.4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37E7A" w:rsidRPr="00C3697A" w:rsidRDefault="00837E7A" w:rsidP="00837E7A">
            <w:pPr>
              <w:jc w:val="both"/>
            </w:pPr>
            <w:r w:rsidRPr="00C3697A">
              <w:t xml:space="preserve">Приёмка Работ производится ежемесячно по фактически выполненным объемам Работ. Подрядчик не позднее 25-го числа каждого месяца предоставляет, оформленные и согласованные с Заказчиком акты о сдаче-приемке выполненных работ унифицированной формы КС-2 на основании журналов унифицированной формы КС-6, КС-6а, справки о стоимости выполненных работ и затрат унифицированной формы КС-3, </w:t>
            </w:r>
            <w:r w:rsidR="003D3472" w:rsidRPr="00C3697A">
              <w:t xml:space="preserve">Отчет об использовании давальческого материала, </w:t>
            </w:r>
            <w:r w:rsidRPr="00C3697A">
              <w:t>оригинал счета-фактуры и оригинал счета на оплату. Заказчик в течение 5 (пяти) рабочих дней от даты получения документации, должен подписать акт о сдаче-приемке выполненных работ или в тот же срок направить Подрядчику мотивированный отказ от приемки работ. Для составления актов по форме КС-2 и справок по форме КС-3 применяются унифицированные формы, утвержденные Постановлением Госкомстата РФ от 11.11.99 № 100. Первичные документы (акты сдачи-приемки выполненных работ, счета-фактуры) должны быть проверены и согласованы всеми ответственными лицами и службами.</w:t>
            </w:r>
          </w:p>
        </w:tc>
      </w:tr>
      <w:tr w:rsidR="00837E7A" w:rsidRPr="0075476F" w:rsidTr="001D2926">
        <w:trPr>
          <w:gridAfter w:val="1"/>
          <w:wAfter w:w="7" w:type="dxa"/>
          <w:trHeight w:val="742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37E7A" w:rsidRPr="0075476F" w:rsidRDefault="00837E7A" w:rsidP="00837E7A">
            <w:pPr>
              <w:ind w:right="48"/>
              <w:jc w:val="center"/>
              <w:rPr>
                <w:color w:val="000000"/>
              </w:rPr>
            </w:pPr>
            <w:r>
              <w:rPr>
                <w:color w:val="000000"/>
              </w:rPr>
              <w:t>12.5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0390" w:rsidRDefault="000E0390" w:rsidP="000E0390">
            <w:pPr>
              <w:spacing w:line="252" w:lineRule="auto"/>
              <w:jc w:val="both"/>
            </w:pPr>
            <w:r>
              <w:t>Окончательная Приемка Работ в полном объеме по Акту приема-передачи результата выполненных работ осуществляется в течение 5 (Пяти) рабочих дней после получения сообщения Подрядчика о выполнении всего объёма Работ, при условии отсутствия не устранённых Дефектов в принятых ранее.</w:t>
            </w:r>
          </w:p>
          <w:p w:rsidR="000E0390" w:rsidRDefault="000E0390" w:rsidP="000E0390">
            <w:pPr>
              <w:spacing w:line="252" w:lineRule="auto"/>
              <w:jc w:val="both"/>
            </w:pPr>
            <w:r>
              <w:lastRenderedPageBreak/>
              <w:t>Подрядчику необходимо оформить и передать Заказчику исполнительную документацию по утвержденному Заказчиком перечню и иную документацию в объеме требований норм и правил, действующих на территории РФ в 4-х экз. на бумажном носителе и в электронном виде (сканированный оригинал ИД на флэш-носителе). Исполнительная документация, предоставляемая Заказчику, должна соответствовать требованиям Приказа Минстроя РФ от 16.05.2023 № 344/ПР, Приказа Минстроя РФ от 02.12.2022 N 1026/ПР, Приказа Минстроя РФ от 02.11.2022 № 929/ПР.</w:t>
            </w:r>
          </w:p>
          <w:p w:rsidR="000E0390" w:rsidRPr="00176902" w:rsidRDefault="000E0390" w:rsidP="00A21796">
            <w:pPr>
              <w:spacing w:line="252" w:lineRule="auto"/>
              <w:jc w:val="both"/>
            </w:pPr>
            <w:r>
              <w:t xml:space="preserve">Подписание Заказчиком </w:t>
            </w:r>
            <w:r w:rsidR="00C3697A" w:rsidRPr="00DF32F6">
              <w:t xml:space="preserve">Акту приема-передачи результата выполненных работ </w:t>
            </w:r>
            <w:r>
              <w:t>не освобождает Подрядчика от ответственности за недостатки/дефекты качества работ, оборудования, материалов обнаруженные после.</w:t>
            </w:r>
          </w:p>
        </w:tc>
      </w:tr>
      <w:tr w:rsidR="00837E7A" w:rsidRPr="0075476F" w:rsidTr="001D2926">
        <w:trPr>
          <w:trHeight w:val="70"/>
        </w:trPr>
        <w:tc>
          <w:tcPr>
            <w:tcW w:w="10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837E7A" w:rsidRPr="0075476F" w:rsidRDefault="00837E7A" w:rsidP="00837E7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highlight w:val="lightGray"/>
              </w:rPr>
            </w:pPr>
            <w:r w:rsidRPr="0075476F">
              <w:rPr>
                <w:b/>
                <w:bCs/>
                <w:color w:val="000000"/>
              </w:rPr>
              <w:lastRenderedPageBreak/>
              <w:t xml:space="preserve">13. ГАРАНТИЯ </w:t>
            </w:r>
          </w:p>
        </w:tc>
      </w:tr>
      <w:tr w:rsidR="00837E7A" w:rsidRPr="0075476F" w:rsidTr="001D2926">
        <w:trPr>
          <w:gridAfter w:val="1"/>
          <w:wAfter w:w="7" w:type="dxa"/>
          <w:trHeight w:val="701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37E7A" w:rsidRPr="0075476F" w:rsidRDefault="00837E7A" w:rsidP="00837E7A">
            <w:pPr>
              <w:ind w:left="233" w:right="48"/>
              <w:jc w:val="both"/>
              <w:rPr>
                <w:color w:val="000000"/>
              </w:rPr>
            </w:pPr>
            <w:r w:rsidRPr="0075476F">
              <w:rPr>
                <w:color w:val="000000"/>
              </w:rPr>
              <w:t>13.1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37E7A" w:rsidRPr="0075476F" w:rsidRDefault="00837E7A" w:rsidP="00837E7A">
            <w:pPr>
              <w:pStyle w:val="ad"/>
              <w:ind w:left="0"/>
              <w:jc w:val="both"/>
              <w:rPr>
                <w:lang w:eastAsia="en-GB" w:bidi="as-IN"/>
              </w:rPr>
            </w:pPr>
            <w:r w:rsidRPr="0075476F">
              <w:rPr>
                <w:lang w:eastAsia="en-GB" w:bidi="as-IN"/>
              </w:rPr>
              <w:t xml:space="preserve">Гарантия на выполненные работы и материалы составляет не менее </w:t>
            </w:r>
            <w:r w:rsidR="00CD2953">
              <w:rPr>
                <w:lang w:eastAsia="en-GB" w:bidi="as-IN"/>
              </w:rPr>
              <w:t>24</w:t>
            </w:r>
            <w:r w:rsidRPr="0075476F">
              <w:rPr>
                <w:lang w:eastAsia="en-GB" w:bidi="as-IN"/>
              </w:rPr>
              <w:t xml:space="preserve"> месяцев с момента подписания </w:t>
            </w:r>
            <w:r w:rsidR="00C3697A" w:rsidRPr="00DF32F6">
              <w:t>Акту приема-передачи результата выполненных работ</w:t>
            </w:r>
            <w:r w:rsidRPr="00DF32F6">
              <w:rPr>
                <w:lang w:eastAsia="en-GB" w:bidi="as-IN"/>
              </w:rPr>
              <w:t>.</w:t>
            </w:r>
          </w:p>
          <w:p w:rsidR="00837E7A" w:rsidRPr="0075476F" w:rsidRDefault="00837E7A" w:rsidP="00837E7A">
            <w:pPr>
              <w:pStyle w:val="ad"/>
              <w:ind w:left="0"/>
              <w:jc w:val="both"/>
              <w:rPr>
                <w:lang w:eastAsia="en-GB" w:bidi="as-IN"/>
              </w:rPr>
            </w:pPr>
            <w:r w:rsidRPr="0075476F">
              <w:rPr>
                <w:lang w:eastAsia="en-GB" w:bidi="as-IN"/>
              </w:rPr>
              <w:t>В случае выхода из строя в течение гарантийного срока материалов, поставленных Подрядчиком, вследствие некачественного монтажа, либо нарушения технологии монтажа, либо нарушений условий транспортировки и хранения, Подрядчик производит их замену и монтаж своими силами и за свой счет в течении срока, согласованного с Заказчиком.</w:t>
            </w:r>
          </w:p>
          <w:p w:rsidR="00837E7A" w:rsidRPr="0075476F" w:rsidRDefault="00837E7A" w:rsidP="00837E7A">
            <w:pPr>
              <w:pStyle w:val="ad"/>
              <w:ind w:left="0"/>
              <w:jc w:val="both"/>
            </w:pPr>
            <w:r w:rsidRPr="0075476F">
              <w:rPr>
                <w:lang w:eastAsia="en-GB" w:bidi="as-IN"/>
              </w:rPr>
              <w:t>Все расходы, связанные с устранением выявленных недостатков, дефектов и их последствий, выполняются за счет Подрядчика.</w:t>
            </w:r>
          </w:p>
        </w:tc>
      </w:tr>
    </w:tbl>
    <w:p w:rsidR="00A22DD6" w:rsidRDefault="00A22DD6" w:rsidP="008E69EC">
      <w:pPr>
        <w:tabs>
          <w:tab w:val="left" w:pos="1134"/>
        </w:tabs>
        <w:kinsoku w:val="0"/>
        <w:overflowPunct w:val="0"/>
        <w:autoSpaceDE w:val="0"/>
        <w:autoSpaceDN w:val="0"/>
        <w:jc w:val="both"/>
        <w:rPr>
          <w:sz w:val="22"/>
          <w:szCs w:val="22"/>
        </w:rPr>
      </w:pPr>
    </w:p>
    <w:tbl>
      <w:tblPr>
        <w:tblW w:w="10519" w:type="dxa"/>
        <w:tblInd w:w="-176" w:type="dxa"/>
        <w:tblLook w:val="04A0" w:firstRow="1" w:lastRow="0" w:firstColumn="1" w:lastColumn="0" w:noHBand="0" w:noVBand="1"/>
      </w:tblPr>
      <w:tblGrid>
        <w:gridCol w:w="5700"/>
        <w:gridCol w:w="4819"/>
      </w:tblGrid>
      <w:tr w:rsidR="007A3543" w:rsidRPr="00E30853" w:rsidTr="00FE1F57">
        <w:trPr>
          <w:trHeight w:val="268"/>
        </w:trPr>
        <w:tc>
          <w:tcPr>
            <w:tcW w:w="5700" w:type="dxa"/>
          </w:tcPr>
          <w:p w:rsidR="007A3543" w:rsidRDefault="007A3543" w:rsidP="00FE1F57">
            <w:pPr>
              <w:shd w:val="clear" w:color="auto" w:fill="FFFFFF"/>
              <w:jc w:val="center"/>
              <w:rPr>
                <w:bCs/>
              </w:rPr>
            </w:pPr>
          </w:p>
          <w:p w:rsidR="007A3543" w:rsidRDefault="007A3543" w:rsidP="007A3543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Заказчик:</w:t>
            </w:r>
          </w:p>
          <w:p w:rsidR="007A3543" w:rsidRDefault="007A3543" w:rsidP="007A3543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ООО «ЕТУ»</w:t>
            </w:r>
          </w:p>
          <w:p w:rsidR="007A3543" w:rsidRDefault="007A3543" w:rsidP="007A3543">
            <w:pPr>
              <w:shd w:val="clear" w:color="auto" w:fill="FFFFFF"/>
              <w:rPr>
                <w:bCs/>
              </w:rPr>
            </w:pPr>
          </w:p>
          <w:p w:rsidR="007A3543" w:rsidRPr="00E30853" w:rsidRDefault="007A3543" w:rsidP="007A3543">
            <w:pPr>
              <w:shd w:val="clear" w:color="auto" w:fill="FFFFFF"/>
              <w:rPr>
                <w:bCs/>
              </w:rPr>
            </w:pPr>
          </w:p>
          <w:p w:rsidR="007A3543" w:rsidRPr="00E30853" w:rsidRDefault="007A3543" w:rsidP="007A3543">
            <w:pPr>
              <w:shd w:val="clear" w:color="auto" w:fill="FFFFFF"/>
            </w:pPr>
            <w:r>
              <w:t>___________________ Е.В. Гуляев</w:t>
            </w:r>
          </w:p>
          <w:p w:rsidR="007A3543" w:rsidRPr="00E30853" w:rsidRDefault="007A3543" w:rsidP="007A3543">
            <w:pPr>
              <w:shd w:val="clear" w:color="auto" w:fill="FFFFFF"/>
            </w:pPr>
            <w:r w:rsidRPr="00E30853">
              <w:t>М.П.</w:t>
            </w:r>
            <w:r w:rsidRPr="00E30853">
              <w:tab/>
            </w:r>
          </w:p>
        </w:tc>
        <w:tc>
          <w:tcPr>
            <w:tcW w:w="4819" w:type="dxa"/>
          </w:tcPr>
          <w:p w:rsidR="007A3543" w:rsidRDefault="007A3543" w:rsidP="00FE1F57">
            <w:pPr>
              <w:shd w:val="clear" w:color="auto" w:fill="FFFFFF"/>
            </w:pPr>
          </w:p>
          <w:p w:rsidR="007A3543" w:rsidRDefault="007A3543" w:rsidP="00FE1F57">
            <w:pPr>
              <w:shd w:val="clear" w:color="auto" w:fill="FFFFFF"/>
            </w:pPr>
            <w:r>
              <w:t>Подрядчик:</w:t>
            </w:r>
          </w:p>
          <w:p w:rsidR="007A3543" w:rsidRDefault="007A3543" w:rsidP="00FE1F57">
            <w:pPr>
              <w:shd w:val="clear" w:color="auto" w:fill="FFFFFF"/>
            </w:pPr>
          </w:p>
          <w:p w:rsidR="007A3543" w:rsidRDefault="007A3543" w:rsidP="00FE1F57">
            <w:pPr>
              <w:shd w:val="clear" w:color="auto" w:fill="FFFFFF"/>
            </w:pPr>
          </w:p>
          <w:p w:rsidR="007A3543" w:rsidRPr="00E30853" w:rsidRDefault="007A3543" w:rsidP="00FE1F57">
            <w:pPr>
              <w:shd w:val="clear" w:color="auto" w:fill="FFFFFF"/>
            </w:pPr>
          </w:p>
          <w:p w:rsidR="007A3543" w:rsidRPr="00E30853" w:rsidRDefault="007A3543" w:rsidP="00FE1F57">
            <w:pPr>
              <w:shd w:val="clear" w:color="auto" w:fill="FFFFFF"/>
            </w:pPr>
            <w:r w:rsidRPr="00E30853">
              <w:t>_______________________</w:t>
            </w:r>
            <w:r>
              <w:t>/_____________</w:t>
            </w:r>
          </w:p>
          <w:p w:rsidR="007A3543" w:rsidRPr="00E30853" w:rsidRDefault="007A3543" w:rsidP="00FE1F57">
            <w:pPr>
              <w:shd w:val="clear" w:color="auto" w:fill="FFFFFF"/>
            </w:pPr>
            <w:r w:rsidRPr="00E30853">
              <w:t>М.П.</w:t>
            </w:r>
          </w:p>
        </w:tc>
      </w:tr>
    </w:tbl>
    <w:p w:rsidR="00CD2953" w:rsidRDefault="00CD2953" w:rsidP="008E69EC">
      <w:pPr>
        <w:tabs>
          <w:tab w:val="left" w:pos="1134"/>
        </w:tabs>
        <w:kinsoku w:val="0"/>
        <w:overflowPunct w:val="0"/>
        <w:autoSpaceDE w:val="0"/>
        <w:autoSpaceDN w:val="0"/>
        <w:jc w:val="both"/>
        <w:rPr>
          <w:sz w:val="22"/>
          <w:szCs w:val="22"/>
        </w:rPr>
      </w:pPr>
      <w:bookmarkStart w:id="0" w:name="_GoBack"/>
      <w:bookmarkEnd w:id="0"/>
    </w:p>
    <w:sectPr w:rsidR="00CD2953" w:rsidSect="004D56E4">
      <w:footerReference w:type="default" r:id="rId10"/>
      <w:pgSz w:w="11906" w:h="16838"/>
      <w:pgMar w:top="851" w:right="567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1D5" w:rsidRDefault="005D21D5">
      <w:r>
        <w:separator/>
      </w:r>
    </w:p>
  </w:endnote>
  <w:endnote w:type="continuationSeparator" w:id="0">
    <w:p w:rsidR="005D21D5" w:rsidRDefault="005D2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E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991" w:rsidRPr="003858E4" w:rsidRDefault="00B46991" w:rsidP="00B46991">
    <w:pPr>
      <w:pStyle w:val="a8"/>
      <w:rPr>
        <w:b/>
        <w:color w:val="002060"/>
        <w:sz w:val="20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415"/>
      <w:gridCol w:w="4871"/>
      <w:gridCol w:w="1919"/>
    </w:tblGrid>
    <w:tr w:rsidR="00B46991" w:rsidRPr="00B46991" w:rsidTr="00DB192F">
      <w:trPr>
        <w:trHeight w:val="67"/>
      </w:trPr>
      <w:tc>
        <w:tcPr>
          <w:tcW w:w="3473" w:type="dxa"/>
          <w:shd w:val="clear" w:color="auto" w:fill="auto"/>
          <w:vAlign w:val="center"/>
        </w:tcPr>
        <w:p w:rsidR="00B46991" w:rsidRPr="00DB192F" w:rsidRDefault="00B46991" w:rsidP="00B46991">
          <w:pPr>
            <w:pStyle w:val="a8"/>
            <w:rPr>
              <w:rFonts w:ascii="Cambria" w:hAnsi="Cambria"/>
              <w:color w:val="0000FF"/>
              <w:sz w:val="16"/>
              <w:szCs w:val="16"/>
            </w:rPr>
          </w:pPr>
          <w:r w:rsidRPr="00DB192F">
            <w:rPr>
              <w:rFonts w:ascii="Cambria" w:hAnsi="Cambria"/>
              <w:color w:val="0000FF"/>
              <w:sz w:val="16"/>
              <w:szCs w:val="16"/>
            </w:rPr>
            <w:t>ТЕХНИЧЕСКОЕ ЗАДАНИЕ</w:t>
          </w:r>
        </w:p>
      </w:tc>
      <w:tc>
        <w:tcPr>
          <w:tcW w:w="4999" w:type="dxa"/>
          <w:shd w:val="clear" w:color="auto" w:fill="auto"/>
          <w:vAlign w:val="center"/>
        </w:tcPr>
        <w:p w:rsidR="00B46991" w:rsidRPr="002A7A7B" w:rsidRDefault="00B46991" w:rsidP="002A7A7B">
          <w:pPr>
            <w:ind w:left="851"/>
            <w:jc w:val="center"/>
            <w:rPr>
              <w:rFonts w:ascii="Cambria" w:hAnsi="Cambria" w:cs="Arial"/>
              <w:color w:val="0000FF"/>
              <w:sz w:val="14"/>
              <w:szCs w:val="20"/>
            </w:rPr>
          </w:pPr>
        </w:p>
      </w:tc>
      <w:tc>
        <w:tcPr>
          <w:tcW w:w="1949" w:type="dxa"/>
          <w:shd w:val="clear" w:color="auto" w:fill="auto"/>
        </w:tcPr>
        <w:p w:rsidR="00B46991" w:rsidRPr="00DB192F" w:rsidRDefault="00B46991" w:rsidP="00B46991">
          <w:pPr>
            <w:pStyle w:val="a8"/>
            <w:jc w:val="center"/>
            <w:rPr>
              <w:color w:val="0000FF"/>
              <w:sz w:val="20"/>
            </w:rPr>
          </w:pPr>
        </w:p>
      </w:tc>
    </w:tr>
    <w:tr w:rsidR="00B46991" w:rsidRPr="00B46991" w:rsidTr="00B46991">
      <w:tc>
        <w:tcPr>
          <w:tcW w:w="8472" w:type="dxa"/>
          <w:gridSpan w:val="2"/>
          <w:shd w:val="clear" w:color="auto" w:fill="auto"/>
          <w:vAlign w:val="center"/>
        </w:tcPr>
        <w:p w:rsidR="00E4469A" w:rsidRPr="002A7A7B" w:rsidRDefault="00366A35" w:rsidP="00E4469A">
          <w:pPr>
            <w:tabs>
              <w:tab w:val="right" w:pos="9781"/>
            </w:tabs>
            <w:ind w:left="-426" w:right="-286"/>
            <w:rPr>
              <w:rFonts w:ascii="Cambria" w:hAnsi="Cambria" w:cs="Arial"/>
              <w:color w:val="0000FF"/>
              <w:sz w:val="14"/>
              <w:szCs w:val="20"/>
            </w:rPr>
          </w:pPr>
          <w:r>
            <w:rPr>
              <w:rFonts w:ascii="Cambria" w:hAnsi="Cambria" w:cs="Arial"/>
              <w:color w:val="0000FF"/>
              <w:sz w:val="14"/>
              <w:szCs w:val="20"/>
            </w:rPr>
            <w:t>на в</w:t>
          </w:r>
          <w:r w:rsidRPr="00366A35">
            <w:rPr>
              <w:rFonts w:ascii="Cambria" w:hAnsi="Cambria" w:cs="Arial"/>
              <w:color w:val="0000FF"/>
              <w:sz w:val="14"/>
              <w:szCs w:val="20"/>
            </w:rPr>
            <w:t xml:space="preserve">    </w:t>
          </w:r>
          <w:r>
            <w:rPr>
              <w:rFonts w:ascii="Cambria" w:hAnsi="Cambria" w:cs="Arial"/>
              <w:color w:val="0000FF"/>
              <w:sz w:val="14"/>
              <w:szCs w:val="20"/>
            </w:rPr>
            <w:t xml:space="preserve">  </w:t>
          </w:r>
        </w:p>
        <w:p w:rsidR="00135491" w:rsidRPr="002A7A7B" w:rsidRDefault="00135491" w:rsidP="00135491">
          <w:pPr>
            <w:tabs>
              <w:tab w:val="right" w:pos="9781"/>
            </w:tabs>
            <w:ind w:left="-426" w:right="-286"/>
            <w:rPr>
              <w:rFonts w:ascii="Cambria" w:hAnsi="Cambria" w:cs="Arial"/>
              <w:color w:val="0000FF"/>
              <w:sz w:val="14"/>
              <w:szCs w:val="20"/>
            </w:rPr>
          </w:pPr>
        </w:p>
        <w:p w:rsidR="00B46991" w:rsidRPr="002A7A7B" w:rsidRDefault="00B46991" w:rsidP="00B46991">
          <w:pPr>
            <w:pStyle w:val="a8"/>
            <w:rPr>
              <w:rFonts w:ascii="Cambria" w:hAnsi="Cambria" w:cs="Arial"/>
              <w:color w:val="0000FF"/>
              <w:sz w:val="14"/>
              <w:szCs w:val="20"/>
            </w:rPr>
          </w:pPr>
        </w:p>
      </w:tc>
      <w:tc>
        <w:tcPr>
          <w:tcW w:w="1949" w:type="dxa"/>
          <w:shd w:val="clear" w:color="auto" w:fill="auto"/>
        </w:tcPr>
        <w:p w:rsidR="00B46991" w:rsidRPr="00DB192F" w:rsidRDefault="00B46991" w:rsidP="00B46991">
          <w:pPr>
            <w:pStyle w:val="a8"/>
            <w:jc w:val="right"/>
            <w:rPr>
              <w:rFonts w:ascii="Monotype Corsiva" w:hAnsi="Monotype Corsiva"/>
              <w:color w:val="0000FF"/>
              <w:sz w:val="16"/>
            </w:rPr>
          </w:pPr>
          <w:r w:rsidRPr="00DB192F">
            <w:rPr>
              <w:rFonts w:ascii="Monotype Corsiva" w:hAnsi="Monotype Corsiva"/>
              <w:color w:val="0000FF"/>
              <w:sz w:val="16"/>
            </w:rPr>
            <w:t xml:space="preserve">Страница </w:t>
          </w:r>
          <w:r w:rsidRPr="00DB192F">
            <w:rPr>
              <w:rFonts w:ascii="Monotype Corsiva" w:hAnsi="Monotype Corsiva"/>
              <w:bCs/>
              <w:color w:val="0000FF"/>
              <w:sz w:val="16"/>
            </w:rPr>
            <w:fldChar w:fldCharType="begin"/>
          </w:r>
          <w:r w:rsidRPr="00DB192F">
            <w:rPr>
              <w:rFonts w:ascii="Monotype Corsiva" w:hAnsi="Monotype Corsiva"/>
              <w:bCs/>
              <w:color w:val="0000FF"/>
              <w:sz w:val="16"/>
            </w:rPr>
            <w:instrText>PAGE</w:instrText>
          </w:r>
          <w:r w:rsidRPr="00DB192F">
            <w:rPr>
              <w:rFonts w:ascii="Monotype Corsiva" w:hAnsi="Monotype Corsiva"/>
              <w:bCs/>
              <w:color w:val="0000FF"/>
              <w:sz w:val="16"/>
            </w:rPr>
            <w:fldChar w:fldCharType="separate"/>
          </w:r>
          <w:r w:rsidR="007A3543">
            <w:rPr>
              <w:rFonts w:ascii="Monotype Corsiva" w:hAnsi="Monotype Corsiva"/>
              <w:bCs/>
              <w:noProof/>
              <w:color w:val="0000FF"/>
              <w:sz w:val="16"/>
            </w:rPr>
            <w:t>11</w:t>
          </w:r>
          <w:r w:rsidRPr="00DB192F">
            <w:rPr>
              <w:rFonts w:ascii="Monotype Corsiva" w:hAnsi="Monotype Corsiva"/>
              <w:color w:val="0000FF"/>
              <w:sz w:val="16"/>
            </w:rPr>
            <w:fldChar w:fldCharType="end"/>
          </w:r>
          <w:r w:rsidRPr="00DB192F">
            <w:rPr>
              <w:rFonts w:ascii="Monotype Corsiva" w:hAnsi="Monotype Corsiva"/>
              <w:color w:val="0000FF"/>
              <w:sz w:val="16"/>
            </w:rPr>
            <w:t xml:space="preserve"> из </w:t>
          </w:r>
          <w:r w:rsidRPr="00DB192F">
            <w:rPr>
              <w:rFonts w:ascii="Monotype Corsiva" w:hAnsi="Monotype Corsiva"/>
              <w:bCs/>
              <w:color w:val="0000FF"/>
              <w:sz w:val="16"/>
            </w:rPr>
            <w:fldChar w:fldCharType="begin"/>
          </w:r>
          <w:r w:rsidRPr="00DB192F">
            <w:rPr>
              <w:rFonts w:ascii="Monotype Corsiva" w:hAnsi="Monotype Corsiva"/>
              <w:bCs/>
              <w:color w:val="0000FF"/>
              <w:sz w:val="16"/>
            </w:rPr>
            <w:instrText>NUMPAGES</w:instrText>
          </w:r>
          <w:r w:rsidRPr="00DB192F">
            <w:rPr>
              <w:rFonts w:ascii="Monotype Corsiva" w:hAnsi="Monotype Corsiva"/>
              <w:bCs/>
              <w:color w:val="0000FF"/>
              <w:sz w:val="16"/>
            </w:rPr>
            <w:fldChar w:fldCharType="separate"/>
          </w:r>
          <w:r w:rsidR="007A3543">
            <w:rPr>
              <w:rFonts w:ascii="Monotype Corsiva" w:hAnsi="Monotype Corsiva"/>
              <w:bCs/>
              <w:noProof/>
              <w:color w:val="0000FF"/>
              <w:sz w:val="16"/>
            </w:rPr>
            <w:t>12</w:t>
          </w:r>
          <w:r w:rsidRPr="00DB192F">
            <w:rPr>
              <w:rFonts w:ascii="Monotype Corsiva" w:hAnsi="Monotype Corsiva"/>
              <w:color w:val="0000FF"/>
              <w:sz w:val="16"/>
            </w:rPr>
            <w:fldChar w:fldCharType="end"/>
          </w:r>
        </w:p>
      </w:tc>
    </w:tr>
  </w:tbl>
  <w:p w:rsidR="003858E4" w:rsidRPr="003858E4" w:rsidRDefault="003858E4">
    <w:pPr>
      <w:pStyle w:val="a8"/>
      <w:jc w:val="center"/>
      <w:rPr>
        <w:b/>
        <w:color w:val="002060"/>
        <w:sz w:val="20"/>
      </w:rPr>
    </w:pPr>
  </w:p>
  <w:p w:rsidR="003858E4" w:rsidRDefault="003858E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1D5" w:rsidRDefault="005D21D5">
      <w:r>
        <w:separator/>
      </w:r>
    </w:p>
  </w:footnote>
  <w:footnote w:type="continuationSeparator" w:id="0">
    <w:p w:rsidR="005D21D5" w:rsidRDefault="005D2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A128003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FBDE1040"/>
    <w:lvl w:ilvl="0">
      <w:start w:val="1"/>
      <w:numFmt w:val="decimal"/>
      <w:pStyle w:val="1"/>
      <w:lvlText w:val="%1.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3">
      <w:start w:val="1"/>
      <w:numFmt w:val="decimal"/>
      <w:pStyle w:val="30"/>
      <w:lvlText w:val="%1.%2.%3.%4"/>
      <w:lvlJc w:val="left"/>
      <w:pPr>
        <w:tabs>
          <w:tab w:val="num" w:pos="2101"/>
        </w:tabs>
        <w:ind w:left="1758" w:hanging="73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2" w15:restartNumberingAfterBreak="0">
    <w:nsid w:val="02A177F7"/>
    <w:multiLevelType w:val="hybridMultilevel"/>
    <w:tmpl w:val="879C0EFC"/>
    <w:lvl w:ilvl="0" w:tplc="4BBAA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24080"/>
    <w:multiLevelType w:val="hybridMultilevel"/>
    <w:tmpl w:val="6980C968"/>
    <w:lvl w:ilvl="0" w:tplc="86169284">
      <w:start w:val="1"/>
      <w:numFmt w:val="bullet"/>
      <w:pStyle w:val="10"/>
      <w:lvlText w:val=""/>
      <w:lvlJc w:val="left"/>
      <w:pPr>
        <w:tabs>
          <w:tab w:val="num" w:pos="680"/>
        </w:tabs>
        <w:ind w:left="680" w:hanging="2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7D4F1E"/>
    <w:multiLevelType w:val="multilevel"/>
    <w:tmpl w:val="73FAD15A"/>
    <w:lvl w:ilvl="0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8" w:hanging="1800"/>
      </w:pPr>
      <w:rPr>
        <w:rFonts w:hint="default"/>
      </w:rPr>
    </w:lvl>
  </w:abstractNum>
  <w:abstractNum w:abstractNumId="5" w15:restartNumberingAfterBreak="0">
    <w:nsid w:val="1DC07FBA"/>
    <w:multiLevelType w:val="multilevel"/>
    <w:tmpl w:val="D438E9C6"/>
    <w:lvl w:ilvl="0">
      <w:start w:val="1"/>
      <w:numFmt w:val="decimal"/>
      <w:pStyle w:val="a"/>
      <w:lvlText w:val="Приложение %1."/>
      <w:lvlJc w:val="left"/>
      <w:pPr>
        <w:tabs>
          <w:tab w:val="num" w:pos="1440"/>
        </w:tabs>
        <w:ind w:left="0" w:firstLine="0"/>
      </w:pPr>
      <w:rPr>
        <w:rFonts w:hint="default"/>
        <w:b/>
        <w:i/>
        <w:color w:val="auto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6" w15:restartNumberingAfterBreak="0">
    <w:nsid w:val="244C21A0"/>
    <w:multiLevelType w:val="hybridMultilevel"/>
    <w:tmpl w:val="C6541558"/>
    <w:lvl w:ilvl="0" w:tplc="3D44C218">
      <w:start w:val="1"/>
      <w:numFmt w:val="decimal"/>
      <w:lvlText w:val="%1."/>
      <w:lvlJc w:val="left"/>
      <w:pPr>
        <w:ind w:left="10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7" w15:restartNumberingAfterBreak="0">
    <w:nsid w:val="2EF40A94"/>
    <w:multiLevelType w:val="hybridMultilevel"/>
    <w:tmpl w:val="01A44D68"/>
    <w:lvl w:ilvl="0" w:tplc="15500440">
      <w:start w:val="1"/>
      <w:numFmt w:val="bullet"/>
      <w:pStyle w:val="21"/>
      <w:lvlText w:val=""/>
      <w:lvlJc w:val="left"/>
      <w:pPr>
        <w:tabs>
          <w:tab w:val="num" w:pos="587"/>
        </w:tabs>
        <w:ind w:left="644" w:hanging="284"/>
      </w:pPr>
      <w:rPr>
        <w:rFonts w:ascii="Symbol" w:hAnsi="Symbol" w:hint="default"/>
      </w:rPr>
    </w:lvl>
    <w:lvl w:ilvl="1" w:tplc="04190019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</w:rPr>
    </w:lvl>
    <w:lvl w:ilvl="2" w:tplc="0419001B">
      <w:start w:val="1"/>
      <w:numFmt w:val="decimal"/>
      <w:lvlText w:val="5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>
      <w:start w:val="1"/>
      <w:numFmt w:val="bullet"/>
      <w:lvlText w:val=""/>
      <w:lvlJc w:val="left"/>
      <w:pPr>
        <w:tabs>
          <w:tab w:val="num" w:pos="2747"/>
        </w:tabs>
        <w:ind w:left="2747" w:hanging="227"/>
      </w:pPr>
      <w:rPr>
        <w:rFonts w:ascii="Symbol" w:hAnsi="Symbol" w:hint="default"/>
      </w:rPr>
    </w:lvl>
    <w:lvl w:ilvl="4" w:tplc="04190019">
      <w:start w:val="1"/>
      <w:numFmt w:val="decimal"/>
      <w:lvlText w:val="5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9001B">
      <w:start w:val="1"/>
      <w:numFmt w:val="decimal"/>
      <w:lvlText w:val="6.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7B1401"/>
    <w:multiLevelType w:val="multilevel"/>
    <w:tmpl w:val="73FAD15A"/>
    <w:lvl w:ilvl="0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8" w:hanging="1800"/>
      </w:pPr>
      <w:rPr>
        <w:rFonts w:hint="default"/>
      </w:rPr>
    </w:lvl>
  </w:abstractNum>
  <w:abstractNum w:abstractNumId="9" w15:restartNumberingAfterBreak="0">
    <w:nsid w:val="60B83BAD"/>
    <w:multiLevelType w:val="hybridMultilevel"/>
    <w:tmpl w:val="5574DDDE"/>
    <w:lvl w:ilvl="0" w:tplc="FFFFFFFF">
      <w:start w:val="1"/>
      <w:numFmt w:val="bullet"/>
      <w:pStyle w:val="22"/>
      <w:lvlText w:val=""/>
      <w:lvlJc w:val="left"/>
      <w:pPr>
        <w:tabs>
          <w:tab w:val="num" w:pos="1928"/>
        </w:tabs>
        <w:ind w:left="1928" w:hanging="39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4168B4"/>
    <w:multiLevelType w:val="hybridMultilevel"/>
    <w:tmpl w:val="C108FBDC"/>
    <w:lvl w:ilvl="0" w:tplc="1A72DA4A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1" w15:restartNumberingAfterBreak="0">
    <w:nsid w:val="7F135599"/>
    <w:multiLevelType w:val="hybridMultilevel"/>
    <w:tmpl w:val="54884988"/>
    <w:lvl w:ilvl="0" w:tplc="041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 w:numId="9">
    <w:abstractNumId w:val="10"/>
  </w:num>
  <w:num w:numId="10">
    <w:abstractNumId w:val="11"/>
  </w:num>
  <w:num w:numId="11">
    <w:abstractNumId w:val="8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C45"/>
    <w:rsid w:val="00000AB4"/>
    <w:rsid w:val="00000BC5"/>
    <w:rsid w:val="00000EEB"/>
    <w:rsid w:val="000012B5"/>
    <w:rsid w:val="000038E3"/>
    <w:rsid w:val="00003EFE"/>
    <w:rsid w:val="00004C47"/>
    <w:rsid w:val="0000608F"/>
    <w:rsid w:val="0001179C"/>
    <w:rsid w:val="000124BF"/>
    <w:rsid w:val="00013777"/>
    <w:rsid w:val="000158AC"/>
    <w:rsid w:val="00017CC1"/>
    <w:rsid w:val="0002074B"/>
    <w:rsid w:val="00021F3A"/>
    <w:rsid w:val="000224A9"/>
    <w:rsid w:val="0002382B"/>
    <w:rsid w:val="00024198"/>
    <w:rsid w:val="00025154"/>
    <w:rsid w:val="00025BFD"/>
    <w:rsid w:val="0002720E"/>
    <w:rsid w:val="00032B58"/>
    <w:rsid w:val="0003381F"/>
    <w:rsid w:val="00033E32"/>
    <w:rsid w:val="00035483"/>
    <w:rsid w:val="00035DE5"/>
    <w:rsid w:val="000364B0"/>
    <w:rsid w:val="00037576"/>
    <w:rsid w:val="000408C2"/>
    <w:rsid w:val="00040D53"/>
    <w:rsid w:val="00041CD0"/>
    <w:rsid w:val="000424AE"/>
    <w:rsid w:val="00042941"/>
    <w:rsid w:val="00043542"/>
    <w:rsid w:val="0004384D"/>
    <w:rsid w:val="000453BF"/>
    <w:rsid w:val="00045F0C"/>
    <w:rsid w:val="00051BA2"/>
    <w:rsid w:val="0005258B"/>
    <w:rsid w:val="00052A87"/>
    <w:rsid w:val="00053326"/>
    <w:rsid w:val="00053B01"/>
    <w:rsid w:val="000558D7"/>
    <w:rsid w:val="00056C3F"/>
    <w:rsid w:val="000576B1"/>
    <w:rsid w:val="000605F8"/>
    <w:rsid w:val="00060A8B"/>
    <w:rsid w:val="0006153F"/>
    <w:rsid w:val="00061E13"/>
    <w:rsid w:val="000630EE"/>
    <w:rsid w:val="000635DC"/>
    <w:rsid w:val="0006384C"/>
    <w:rsid w:val="00064D27"/>
    <w:rsid w:val="00065B28"/>
    <w:rsid w:val="00070FF8"/>
    <w:rsid w:val="000714A4"/>
    <w:rsid w:val="000721EA"/>
    <w:rsid w:val="00075549"/>
    <w:rsid w:val="000758DA"/>
    <w:rsid w:val="00075911"/>
    <w:rsid w:val="00076B52"/>
    <w:rsid w:val="0007753F"/>
    <w:rsid w:val="000814AD"/>
    <w:rsid w:val="00085A0E"/>
    <w:rsid w:val="00085B88"/>
    <w:rsid w:val="000868BA"/>
    <w:rsid w:val="00091B2F"/>
    <w:rsid w:val="00093A18"/>
    <w:rsid w:val="000969DA"/>
    <w:rsid w:val="000A01DE"/>
    <w:rsid w:val="000A0311"/>
    <w:rsid w:val="000A37C1"/>
    <w:rsid w:val="000A5700"/>
    <w:rsid w:val="000A6CB5"/>
    <w:rsid w:val="000A774D"/>
    <w:rsid w:val="000B0137"/>
    <w:rsid w:val="000B34B8"/>
    <w:rsid w:val="000B406E"/>
    <w:rsid w:val="000B70ED"/>
    <w:rsid w:val="000C09EC"/>
    <w:rsid w:val="000C16A8"/>
    <w:rsid w:val="000C1C43"/>
    <w:rsid w:val="000C5A7E"/>
    <w:rsid w:val="000C7AED"/>
    <w:rsid w:val="000D7693"/>
    <w:rsid w:val="000D78AC"/>
    <w:rsid w:val="000D78C3"/>
    <w:rsid w:val="000E0390"/>
    <w:rsid w:val="000E06BD"/>
    <w:rsid w:val="000E5185"/>
    <w:rsid w:val="000E71D3"/>
    <w:rsid w:val="000E7854"/>
    <w:rsid w:val="000F1910"/>
    <w:rsid w:val="000F1C13"/>
    <w:rsid w:val="000F1D9E"/>
    <w:rsid w:val="000F430D"/>
    <w:rsid w:val="000F4558"/>
    <w:rsid w:val="000F56E1"/>
    <w:rsid w:val="000F58D0"/>
    <w:rsid w:val="000F6750"/>
    <w:rsid w:val="000F7139"/>
    <w:rsid w:val="00100D69"/>
    <w:rsid w:val="00100FF0"/>
    <w:rsid w:val="00101899"/>
    <w:rsid w:val="00101AF1"/>
    <w:rsid w:val="00101D05"/>
    <w:rsid w:val="00103B74"/>
    <w:rsid w:val="0010430B"/>
    <w:rsid w:val="00105D27"/>
    <w:rsid w:val="0011021D"/>
    <w:rsid w:val="001138BB"/>
    <w:rsid w:val="00114C64"/>
    <w:rsid w:val="00116046"/>
    <w:rsid w:val="00116558"/>
    <w:rsid w:val="00120E1C"/>
    <w:rsid w:val="00121167"/>
    <w:rsid w:val="001222E4"/>
    <w:rsid w:val="00123566"/>
    <w:rsid w:val="00124B4A"/>
    <w:rsid w:val="001278BF"/>
    <w:rsid w:val="0013071F"/>
    <w:rsid w:val="001316EF"/>
    <w:rsid w:val="0013367A"/>
    <w:rsid w:val="00133DE2"/>
    <w:rsid w:val="00135491"/>
    <w:rsid w:val="00137AEF"/>
    <w:rsid w:val="001428E0"/>
    <w:rsid w:val="00143366"/>
    <w:rsid w:val="0014385C"/>
    <w:rsid w:val="001442DA"/>
    <w:rsid w:val="00144DEE"/>
    <w:rsid w:val="0014603C"/>
    <w:rsid w:val="0014603D"/>
    <w:rsid w:val="001460F1"/>
    <w:rsid w:val="00146A54"/>
    <w:rsid w:val="0015018C"/>
    <w:rsid w:val="001505A9"/>
    <w:rsid w:val="00152D81"/>
    <w:rsid w:val="00152DAA"/>
    <w:rsid w:val="0015318B"/>
    <w:rsid w:val="00154A33"/>
    <w:rsid w:val="00154AF7"/>
    <w:rsid w:val="00154D94"/>
    <w:rsid w:val="00156DBD"/>
    <w:rsid w:val="00160B0F"/>
    <w:rsid w:val="00160E7C"/>
    <w:rsid w:val="001639CA"/>
    <w:rsid w:val="00164115"/>
    <w:rsid w:val="001644CC"/>
    <w:rsid w:val="00166A3F"/>
    <w:rsid w:val="0016746E"/>
    <w:rsid w:val="001675E9"/>
    <w:rsid w:val="00167613"/>
    <w:rsid w:val="00167879"/>
    <w:rsid w:val="00171B98"/>
    <w:rsid w:val="0017451F"/>
    <w:rsid w:val="0017485F"/>
    <w:rsid w:val="00176902"/>
    <w:rsid w:val="00176E9E"/>
    <w:rsid w:val="00177371"/>
    <w:rsid w:val="001823D8"/>
    <w:rsid w:val="00182C39"/>
    <w:rsid w:val="00183381"/>
    <w:rsid w:val="00183937"/>
    <w:rsid w:val="0018509C"/>
    <w:rsid w:val="00185BE8"/>
    <w:rsid w:val="0018676F"/>
    <w:rsid w:val="00186C29"/>
    <w:rsid w:val="0018726A"/>
    <w:rsid w:val="00187367"/>
    <w:rsid w:val="00187782"/>
    <w:rsid w:val="0019082D"/>
    <w:rsid w:val="00190B91"/>
    <w:rsid w:val="00191180"/>
    <w:rsid w:val="00192987"/>
    <w:rsid w:val="001934F7"/>
    <w:rsid w:val="00193658"/>
    <w:rsid w:val="001936F2"/>
    <w:rsid w:val="00193A39"/>
    <w:rsid w:val="00193B07"/>
    <w:rsid w:val="00193D61"/>
    <w:rsid w:val="0019530D"/>
    <w:rsid w:val="00195386"/>
    <w:rsid w:val="00195C77"/>
    <w:rsid w:val="00196EC1"/>
    <w:rsid w:val="00197263"/>
    <w:rsid w:val="0019761B"/>
    <w:rsid w:val="001A0E24"/>
    <w:rsid w:val="001A10EB"/>
    <w:rsid w:val="001A12F5"/>
    <w:rsid w:val="001A3487"/>
    <w:rsid w:val="001A392F"/>
    <w:rsid w:val="001A3BC2"/>
    <w:rsid w:val="001A7600"/>
    <w:rsid w:val="001B0C9A"/>
    <w:rsid w:val="001B24EC"/>
    <w:rsid w:val="001B2CFB"/>
    <w:rsid w:val="001B377A"/>
    <w:rsid w:val="001B3E13"/>
    <w:rsid w:val="001B4C9A"/>
    <w:rsid w:val="001C0231"/>
    <w:rsid w:val="001C08E2"/>
    <w:rsid w:val="001C2768"/>
    <w:rsid w:val="001C3B12"/>
    <w:rsid w:val="001C4289"/>
    <w:rsid w:val="001C4FB4"/>
    <w:rsid w:val="001C51F4"/>
    <w:rsid w:val="001C5914"/>
    <w:rsid w:val="001C7BDF"/>
    <w:rsid w:val="001D10CA"/>
    <w:rsid w:val="001D1C18"/>
    <w:rsid w:val="001D2926"/>
    <w:rsid w:val="001D41CF"/>
    <w:rsid w:val="001D5535"/>
    <w:rsid w:val="001D6690"/>
    <w:rsid w:val="001E0FF5"/>
    <w:rsid w:val="001E12D2"/>
    <w:rsid w:val="001E13BC"/>
    <w:rsid w:val="001E1AA8"/>
    <w:rsid w:val="001E2010"/>
    <w:rsid w:val="001E37C1"/>
    <w:rsid w:val="001E3F10"/>
    <w:rsid w:val="001E4170"/>
    <w:rsid w:val="001E49EA"/>
    <w:rsid w:val="001E541B"/>
    <w:rsid w:val="001E7D3B"/>
    <w:rsid w:val="001F1251"/>
    <w:rsid w:val="001F1C77"/>
    <w:rsid w:val="001F220C"/>
    <w:rsid w:val="001F4B34"/>
    <w:rsid w:val="001F5C30"/>
    <w:rsid w:val="001F675F"/>
    <w:rsid w:val="0020577A"/>
    <w:rsid w:val="00205C2A"/>
    <w:rsid w:val="00205C33"/>
    <w:rsid w:val="00205D1F"/>
    <w:rsid w:val="00207D9F"/>
    <w:rsid w:val="00211E0A"/>
    <w:rsid w:val="002160E1"/>
    <w:rsid w:val="00223EA0"/>
    <w:rsid w:val="002249B1"/>
    <w:rsid w:val="00226382"/>
    <w:rsid w:val="002266C2"/>
    <w:rsid w:val="002270D0"/>
    <w:rsid w:val="00232453"/>
    <w:rsid w:val="00232504"/>
    <w:rsid w:val="00232C04"/>
    <w:rsid w:val="0023321E"/>
    <w:rsid w:val="00233598"/>
    <w:rsid w:val="00233FD1"/>
    <w:rsid w:val="00234E4D"/>
    <w:rsid w:val="00240711"/>
    <w:rsid w:val="002410FF"/>
    <w:rsid w:val="002414F8"/>
    <w:rsid w:val="00241B86"/>
    <w:rsid w:val="00241E67"/>
    <w:rsid w:val="00243A06"/>
    <w:rsid w:val="00244637"/>
    <w:rsid w:val="0024541D"/>
    <w:rsid w:val="00246BDD"/>
    <w:rsid w:val="00261B74"/>
    <w:rsid w:val="002627E9"/>
    <w:rsid w:val="002641DC"/>
    <w:rsid w:val="00264EC2"/>
    <w:rsid w:val="00265935"/>
    <w:rsid w:val="00265C43"/>
    <w:rsid w:val="00265FFF"/>
    <w:rsid w:val="0026610E"/>
    <w:rsid w:val="00266F36"/>
    <w:rsid w:val="002713A0"/>
    <w:rsid w:val="002722C2"/>
    <w:rsid w:val="00273705"/>
    <w:rsid w:val="00275609"/>
    <w:rsid w:val="002768B4"/>
    <w:rsid w:val="00276CB3"/>
    <w:rsid w:val="00281D02"/>
    <w:rsid w:val="00282EFA"/>
    <w:rsid w:val="00285581"/>
    <w:rsid w:val="0028762E"/>
    <w:rsid w:val="00287AC5"/>
    <w:rsid w:val="00290754"/>
    <w:rsid w:val="00292423"/>
    <w:rsid w:val="00292AE8"/>
    <w:rsid w:val="0029418D"/>
    <w:rsid w:val="002941B8"/>
    <w:rsid w:val="00297550"/>
    <w:rsid w:val="002A048E"/>
    <w:rsid w:val="002A11B9"/>
    <w:rsid w:val="002A1E98"/>
    <w:rsid w:val="002A4A46"/>
    <w:rsid w:val="002A5307"/>
    <w:rsid w:val="002A6D21"/>
    <w:rsid w:val="002A7A7B"/>
    <w:rsid w:val="002B0BD2"/>
    <w:rsid w:val="002B1A4E"/>
    <w:rsid w:val="002B212A"/>
    <w:rsid w:val="002B2CD0"/>
    <w:rsid w:val="002B532D"/>
    <w:rsid w:val="002B6821"/>
    <w:rsid w:val="002B75CD"/>
    <w:rsid w:val="002C5582"/>
    <w:rsid w:val="002C5BA1"/>
    <w:rsid w:val="002C6F0D"/>
    <w:rsid w:val="002C77A8"/>
    <w:rsid w:val="002D2084"/>
    <w:rsid w:val="002D2DFD"/>
    <w:rsid w:val="002D30A7"/>
    <w:rsid w:val="002D3872"/>
    <w:rsid w:val="002D4291"/>
    <w:rsid w:val="002D477C"/>
    <w:rsid w:val="002D5D12"/>
    <w:rsid w:val="002E4110"/>
    <w:rsid w:val="002E6393"/>
    <w:rsid w:val="002F0BEB"/>
    <w:rsid w:val="002F2BAF"/>
    <w:rsid w:val="002F3730"/>
    <w:rsid w:val="002F3B39"/>
    <w:rsid w:val="002F6A39"/>
    <w:rsid w:val="003005F6"/>
    <w:rsid w:val="00302074"/>
    <w:rsid w:val="00302E57"/>
    <w:rsid w:val="00305007"/>
    <w:rsid w:val="00306BA2"/>
    <w:rsid w:val="003074D9"/>
    <w:rsid w:val="00307520"/>
    <w:rsid w:val="0030765A"/>
    <w:rsid w:val="00307D8E"/>
    <w:rsid w:val="003107FB"/>
    <w:rsid w:val="00310AD7"/>
    <w:rsid w:val="00312187"/>
    <w:rsid w:val="003123B9"/>
    <w:rsid w:val="003124E6"/>
    <w:rsid w:val="0031271D"/>
    <w:rsid w:val="00313765"/>
    <w:rsid w:val="00317653"/>
    <w:rsid w:val="00322295"/>
    <w:rsid w:val="00323D7C"/>
    <w:rsid w:val="00325272"/>
    <w:rsid w:val="00327773"/>
    <w:rsid w:val="0033175B"/>
    <w:rsid w:val="0033224B"/>
    <w:rsid w:val="00332F31"/>
    <w:rsid w:val="003349AC"/>
    <w:rsid w:val="0033618E"/>
    <w:rsid w:val="00340C0F"/>
    <w:rsid w:val="00341AE7"/>
    <w:rsid w:val="0034293C"/>
    <w:rsid w:val="00343DAB"/>
    <w:rsid w:val="0034451A"/>
    <w:rsid w:val="00345799"/>
    <w:rsid w:val="00345C9B"/>
    <w:rsid w:val="003471B4"/>
    <w:rsid w:val="0035020F"/>
    <w:rsid w:val="003539F5"/>
    <w:rsid w:val="003608BF"/>
    <w:rsid w:val="003611BA"/>
    <w:rsid w:val="0036304E"/>
    <w:rsid w:val="003645A6"/>
    <w:rsid w:val="00365404"/>
    <w:rsid w:val="00365E74"/>
    <w:rsid w:val="003660E8"/>
    <w:rsid w:val="0036638C"/>
    <w:rsid w:val="0036642B"/>
    <w:rsid w:val="0036663D"/>
    <w:rsid w:val="00366A35"/>
    <w:rsid w:val="00366C64"/>
    <w:rsid w:val="00367BAB"/>
    <w:rsid w:val="00371FD6"/>
    <w:rsid w:val="00372BE6"/>
    <w:rsid w:val="0037352C"/>
    <w:rsid w:val="00373569"/>
    <w:rsid w:val="003739E2"/>
    <w:rsid w:val="00374412"/>
    <w:rsid w:val="003751D8"/>
    <w:rsid w:val="003763EB"/>
    <w:rsid w:val="00382E50"/>
    <w:rsid w:val="00383462"/>
    <w:rsid w:val="00383C99"/>
    <w:rsid w:val="00385787"/>
    <w:rsid w:val="003858E4"/>
    <w:rsid w:val="00385E19"/>
    <w:rsid w:val="00387005"/>
    <w:rsid w:val="00387187"/>
    <w:rsid w:val="0039099E"/>
    <w:rsid w:val="00391900"/>
    <w:rsid w:val="00391BA8"/>
    <w:rsid w:val="00393375"/>
    <w:rsid w:val="00394B09"/>
    <w:rsid w:val="00395796"/>
    <w:rsid w:val="00395F4B"/>
    <w:rsid w:val="003A0160"/>
    <w:rsid w:val="003A070E"/>
    <w:rsid w:val="003A080B"/>
    <w:rsid w:val="003A11A4"/>
    <w:rsid w:val="003A5437"/>
    <w:rsid w:val="003A5743"/>
    <w:rsid w:val="003A6114"/>
    <w:rsid w:val="003A79B2"/>
    <w:rsid w:val="003B1B15"/>
    <w:rsid w:val="003B4E1B"/>
    <w:rsid w:val="003B5423"/>
    <w:rsid w:val="003B56A2"/>
    <w:rsid w:val="003B6054"/>
    <w:rsid w:val="003B65FD"/>
    <w:rsid w:val="003C028E"/>
    <w:rsid w:val="003C05D5"/>
    <w:rsid w:val="003C06F4"/>
    <w:rsid w:val="003C2396"/>
    <w:rsid w:val="003C2E21"/>
    <w:rsid w:val="003C49EA"/>
    <w:rsid w:val="003D00E9"/>
    <w:rsid w:val="003D0BD9"/>
    <w:rsid w:val="003D0C11"/>
    <w:rsid w:val="003D224B"/>
    <w:rsid w:val="003D3472"/>
    <w:rsid w:val="003D3C77"/>
    <w:rsid w:val="003D543B"/>
    <w:rsid w:val="003D56C2"/>
    <w:rsid w:val="003D5F0B"/>
    <w:rsid w:val="003D6D4B"/>
    <w:rsid w:val="003E1345"/>
    <w:rsid w:val="003E21DB"/>
    <w:rsid w:val="003E2387"/>
    <w:rsid w:val="003E3132"/>
    <w:rsid w:val="003E4A4D"/>
    <w:rsid w:val="003E70B3"/>
    <w:rsid w:val="003E7600"/>
    <w:rsid w:val="003E7626"/>
    <w:rsid w:val="003E774B"/>
    <w:rsid w:val="003F0078"/>
    <w:rsid w:val="003F045F"/>
    <w:rsid w:val="003F1F9C"/>
    <w:rsid w:val="003F2DF1"/>
    <w:rsid w:val="003F3C00"/>
    <w:rsid w:val="003F48A4"/>
    <w:rsid w:val="004001C1"/>
    <w:rsid w:val="00403500"/>
    <w:rsid w:val="004040BD"/>
    <w:rsid w:val="00405E85"/>
    <w:rsid w:val="0040687D"/>
    <w:rsid w:val="0040711B"/>
    <w:rsid w:val="00410E18"/>
    <w:rsid w:val="00410F71"/>
    <w:rsid w:val="00411237"/>
    <w:rsid w:val="00412054"/>
    <w:rsid w:val="00414AA7"/>
    <w:rsid w:val="00415F08"/>
    <w:rsid w:val="00417548"/>
    <w:rsid w:val="004207A6"/>
    <w:rsid w:val="00421264"/>
    <w:rsid w:val="00422FC2"/>
    <w:rsid w:val="0042330E"/>
    <w:rsid w:val="00423761"/>
    <w:rsid w:val="004239A7"/>
    <w:rsid w:val="004248D3"/>
    <w:rsid w:val="00425851"/>
    <w:rsid w:val="004264F1"/>
    <w:rsid w:val="00427A74"/>
    <w:rsid w:val="00433777"/>
    <w:rsid w:val="00435B66"/>
    <w:rsid w:val="004379AB"/>
    <w:rsid w:val="004403C1"/>
    <w:rsid w:val="00444BD1"/>
    <w:rsid w:val="004464D2"/>
    <w:rsid w:val="00447E52"/>
    <w:rsid w:val="004527CA"/>
    <w:rsid w:val="00455CAA"/>
    <w:rsid w:val="00457EDD"/>
    <w:rsid w:val="00462EE1"/>
    <w:rsid w:val="00465452"/>
    <w:rsid w:val="00465D5C"/>
    <w:rsid w:val="00465D68"/>
    <w:rsid w:val="004676F8"/>
    <w:rsid w:val="004700C3"/>
    <w:rsid w:val="00470D55"/>
    <w:rsid w:val="00471109"/>
    <w:rsid w:val="004740B3"/>
    <w:rsid w:val="00474B37"/>
    <w:rsid w:val="00474CF0"/>
    <w:rsid w:val="0047532B"/>
    <w:rsid w:val="00475DDF"/>
    <w:rsid w:val="0047614A"/>
    <w:rsid w:val="00483185"/>
    <w:rsid w:val="00483733"/>
    <w:rsid w:val="00485B41"/>
    <w:rsid w:val="00485F36"/>
    <w:rsid w:val="004902B9"/>
    <w:rsid w:val="004908B6"/>
    <w:rsid w:val="00490E46"/>
    <w:rsid w:val="00491DC6"/>
    <w:rsid w:val="00495E62"/>
    <w:rsid w:val="00496005"/>
    <w:rsid w:val="004979B3"/>
    <w:rsid w:val="00497D1B"/>
    <w:rsid w:val="004A1129"/>
    <w:rsid w:val="004A18AB"/>
    <w:rsid w:val="004A3138"/>
    <w:rsid w:val="004A3F1D"/>
    <w:rsid w:val="004A5405"/>
    <w:rsid w:val="004A55A3"/>
    <w:rsid w:val="004A58AC"/>
    <w:rsid w:val="004A6B2E"/>
    <w:rsid w:val="004B037D"/>
    <w:rsid w:val="004B1056"/>
    <w:rsid w:val="004B1FE4"/>
    <w:rsid w:val="004B2532"/>
    <w:rsid w:val="004B2DCD"/>
    <w:rsid w:val="004B31D3"/>
    <w:rsid w:val="004B3D18"/>
    <w:rsid w:val="004B3ECF"/>
    <w:rsid w:val="004B43D6"/>
    <w:rsid w:val="004B6917"/>
    <w:rsid w:val="004B6C4E"/>
    <w:rsid w:val="004C09AD"/>
    <w:rsid w:val="004C1C34"/>
    <w:rsid w:val="004C232F"/>
    <w:rsid w:val="004C47A4"/>
    <w:rsid w:val="004C5084"/>
    <w:rsid w:val="004C5785"/>
    <w:rsid w:val="004C5F1A"/>
    <w:rsid w:val="004D24C3"/>
    <w:rsid w:val="004D4AD5"/>
    <w:rsid w:val="004D4C8E"/>
    <w:rsid w:val="004D5030"/>
    <w:rsid w:val="004D56E4"/>
    <w:rsid w:val="004D606B"/>
    <w:rsid w:val="004E1EAC"/>
    <w:rsid w:val="004E451A"/>
    <w:rsid w:val="004E68F8"/>
    <w:rsid w:val="004E7C11"/>
    <w:rsid w:val="004F3D29"/>
    <w:rsid w:val="004F4853"/>
    <w:rsid w:val="004F530F"/>
    <w:rsid w:val="004F7040"/>
    <w:rsid w:val="00500D05"/>
    <w:rsid w:val="0050153C"/>
    <w:rsid w:val="00501DE9"/>
    <w:rsid w:val="00506C4C"/>
    <w:rsid w:val="00511046"/>
    <w:rsid w:val="00514463"/>
    <w:rsid w:val="00514822"/>
    <w:rsid w:val="00514C00"/>
    <w:rsid w:val="00516202"/>
    <w:rsid w:val="00517AC2"/>
    <w:rsid w:val="0052058A"/>
    <w:rsid w:val="00520C42"/>
    <w:rsid w:val="00522D3C"/>
    <w:rsid w:val="00525BA6"/>
    <w:rsid w:val="00526F3C"/>
    <w:rsid w:val="0053380E"/>
    <w:rsid w:val="00533FC8"/>
    <w:rsid w:val="0053719B"/>
    <w:rsid w:val="00542030"/>
    <w:rsid w:val="00542648"/>
    <w:rsid w:val="00545525"/>
    <w:rsid w:val="00545B08"/>
    <w:rsid w:val="00545E22"/>
    <w:rsid w:val="00547D63"/>
    <w:rsid w:val="0055174D"/>
    <w:rsid w:val="00551EEA"/>
    <w:rsid w:val="005533F5"/>
    <w:rsid w:val="0055427E"/>
    <w:rsid w:val="00555D18"/>
    <w:rsid w:val="005577BE"/>
    <w:rsid w:val="00557FE1"/>
    <w:rsid w:val="00562C01"/>
    <w:rsid w:val="00562FD9"/>
    <w:rsid w:val="00563A2C"/>
    <w:rsid w:val="00564747"/>
    <w:rsid w:val="00564964"/>
    <w:rsid w:val="00564C0F"/>
    <w:rsid w:val="00565E18"/>
    <w:rsid w:val="00565FC0"/>
    <w:rsid w:val="0056616B"/>
    <w:rsid w:val="005715F7"/>
    <w:rsid w:val="00571CB1"/>
    <w:rsid w:val="00572FD5"/>
    <w:rsid w:val="0057458B"/>
    <w:rsid w:val="00575787"/>
    <w:rsid w:val="005759E0"/>
    <w:rsid w:val="00576ACB"/>
    <w:rsid w:val="00577FC0"/>
    <w:rsid w:val="005807BD"/>
    <w:rsid w:val="00581CE2"/>
    <w:rsid w:val="0058322F"/>
    <w:rsid w:val="0058439F"/>
    <w:rsid w:val="005858EB"/>
    <w:rsid w:val="0058616F"/>
    <w:rsid w:val="00594049"/>
    <w:rsid w:val="005958CF"/>
    <w:rsid w:val="00595E31"/>
    <w:rsid w:val="005A17C7"/>
    <w:rsid w:val="005A1C25"/>
    <w:rsid w:val="005A3082"/>
    <w:rsid w:val="005A3239"/>
    <w:rsid w:val="005A345F"/>
    <w:rsid w:val="005A385E"/>
    <w:rsid w:val="005A3893"/>
    <w:rsid w:val="005A54D8"/>
    <w:rsid w:val="005B0557"/>
    <w:rsid w:val="005B1619"/>
    <w:rsid w:val="005B27CB"/>
    <w:rsid w:val="005B2C71"/>
    <w:rsid w:val="005B38D9"/>
    <w:rsid w:val="005B4943"/>
    <w:rsid w:val="005B4F1B"/>
    <w:rsid w:val="005B6CA9"/>
    <w:rsid w:val="005B7415"/>
    <w:rsid w:val="005B76FB"/>
    <w:rsid w:val="005B79DC"/>
    <w:rsid w:val="005C12DC"/>
    <w:rsid w:val="005C238B"/>
    <w:rsid w:val="005C2402"/>
    <w:rsid w:val="005C36B2"/>
    <w:rsid w:val="005C6649"/>
    <w:rsid w:val="005D077E"/>
    <w:rsid w:val="005D21D5"/>
    <w:rsid w:val="005D28DD"/>
    <w:rsid w:val="005D589F"/>
    <w:rsid w:val="005D62FD"/>
    <w:rsid w:val="005E044B"/>
    <w:rsid w:val="005E450C"/>
    <w:rsid w:val="005F1EE7"/>
    <w:rsid w:val="005F35E3"/>
    <w:rsid w:val="005F3C9D"/>
    <w:rsid w:val="005F4511"/>
    <w:rsid w:val="005F5B4B"/>
    <w:rsid w:val="005F6525"/>
    <w:rsid w:val="005F6EC6"/>
    <w:rsid w:val="005F74FE"/>
    <w:rsid w:val="006032DE"/>
    <w:rsid w:val="00603447"/>
    <w:rsid w:val="006046BF"/>
    <w:rsid w:val="00604926"/>
    <w:rsid w:val="006054F1"/>
    <w:rsid w:val="006055D2"/>
    <w:rsid w:val="00605EA0"/>
    <w:rsid w:val="00606BD2"/>
    <w:rsid w:val="006074F5"/>
    <w:rsid w:val="00607949"/>
    <w:rsid w:val="0061076D"/>
    <w:rsid w:val="00614188"/>
    <w:rsid w:val="0061592D"/>
    <w:rsid w:val="00616BA6"/>
    <w:rsid w:val="00617C66"/>
    <w:rsid w:val="00620775"/>
    <w:rsid w:val="0062084F"/>
    <w:rsid w:val="00620B99"/>
    <w:rsid w:val="006226FF"/>
    <w:rsid w:val="00623F1A"/>
    <w:rsid w:val="006240D2"/>
    <w:rsid w:val="006242CA"/>
    <w:rsid w:val="006244FE"/>
    <w:rsid w:val="00625246"/>
    <w:rsid w:val="006310CB"/>
    <w:rsid w:val="00631AE9"/>
    <w:rsid w:val="00632417"/>
    <w:rsid w:val="00633C66"/>
    <w:rsid w:val="00634E47"/>
    <w:rsid w:val="006371A6"/>
    <w:rsid w:val="0063779A"/>
    <w:rsid w:val="00637A16"/>
    <w:rsid w:val="00640AA6"/>
    <w:rsid w:val="00641407"/>
    <w:rsid w:val="0064178D"/>
    <w:rsid w:val="00643AC4"/>
    <w:rsid w:val="00643B5A"/>
    <w:rsid w:val="006446D8"/>
    <w:rsid w:val="00647905"/>
    <w:rsid w:val="00650733"/>
    <w:rsid w:val="00650864"/>
    <w:rsid w:val="00650939"/>
    <w:rsid w:val="0065155C"/>
    <w:rsid w:val="00651C44"/>
    <w:rsid w:val="006535C5"/>
    <w:rsid w:val="00655B7F"/>
    <w:rsid w:val="00655DC6"/>
    <w:rsid w:val="00656B23"/>
    <w:rsid w:val="006633BE"/>
    <w:rsid w:val="006648BD"/>
    <w:rsid w:val="00665E1A"/>
    <w:rsid w:val="00665F05"/>
    <w:rsid w:val="00666255"/>
    <w:rsid w:val="0066695D"/>
    <w:rsid w:val="0066702D"/>
    <w:rsid w:val="00670276"/>
    <w:rsid w:val="006702D2"/>
    <w:rsid w:val="006719D2"/>
    <w:rsid w:val="00672853"/>
    <w:rsid w:val="006771E3"/>
    <w:rsid w:val="00680477"/>
    <w:rsid w:val="00680861"/>
    <w:rsid w:val="00681CF4"/>
    <w:rsid w:val="00681EA9"/>
    <w:rsid w:val="00682158"/>
    <w:rsid w:val="0068311F"/>
    <w:rsid w:val="00683C70"/>
    <w:rsid w:val="00683F37"/>
    <w:rsid w:val="00684260"/>
    <w:rsid w:val="00684539"/>
    <w:rsid w:val="0068558C"/>
    <w:rsid w:val="00686754"/>
    <w:rsid w:val="006872C1"/>
    <w:rsid w:val="00695803"/>
    <w:rsid w:val="006A2D59"/>
    <w:rsid w:val="006A2F72"/>
    <w:rsid w:val="006A329F"/>
    <w:rsid w:val="006A51B9"/>
    <w:rsid w:val="006B06AA"/>
    <w:rsid w:val="006B0AAF"/>
    <w:rsid w:val="006B295E"/>
    <w:rsid w:val="006B33B7"/>
    <w:rsid w:val="006B4901"/>
    <w:rsid w:val="006B6456"/>
    <w:rsid w:val="006B7A4C"/>
    <w:rsid w:val="006C1254"/>
    <w:rsid w:val="006C3782"/>
    <w:rsid w:val="006C4DF5"/>
    <w:rsid w:val="006C66AC"/>
    <w:rsid w:val="006C696B"/>
    <w:rsid w:val="006C6A28"/>
    <w:rsid w:val="006C721C"/>
    <w:rsid w:val="006C7A64"/>
    <w:rsid w:val="006C7BD9"/>
    <w:rsid w:val="006D176A"/>
    <w:rsid w:val="006D2E77"/>
    <w:rsid w:val="006D4CC1"/>
    <w:rsid w:val="006D52B0"/>
    <w:rsid w:val="006D5A54"/>
    <w:rsid w:val="006D7AFC"/>
    <w:rsid w:val="006D7D6F"/>
    <w:rsid w:val="006E0526"/>
    <w:rsid w:val="006E097E"/>
    <w:rsid w:val="006E0F4E"/>
    <w:rsid w:val="006E34B1"/>
    <w:rsid w:val="006E3772"/>
    <w:rsid w:val="006E5BCF"/>
    <w:rsid w:val="006E5F38"/>
    <w:rsid w:val="006E6748"/>
    <w:rsid w:val="006E6D1B"/>
    <w:rsid w:val="006E730B"/>
    <w:rsid w:val="006E7645"/>
    <w:rsid w:val="006F063C"/>
    <w:rsid w:val="006F26AB"/>
    <w:rsid w:val="006F2FF1"/>
    <w:rsid w:val="006F658B"/>
    <w:rsid w:val="006F670F"/>
    <w:rsid w:val="006F7AD9"/>
    <w:rsid w:val="007010A3"/>
    <w:rsid w:val="00701D4D"/>
    <w:rsid w:val="0070321E"/>
    <w:rsid w:val="00704CCD"/>
    <w:rsid w:val="00705C50"/>
    <w:rsid w:val="00705CD7"/>
    <w:rsid w:val="00706A75"/>
    <w:rsid w:val="00712550"/>
    <w:rsid w:val="007132A5"/>
    <w:rsid w:val="00714079"/>
    <w:rsid w:val="007151A3"/>
    <w:rsid w:val="00716A6C"/>
    <w:rsid w:val="007176D9"/>
    <w:rsid w:val="00717D97"/>
    <w:rsid w:val="00730095"/>
    <w:rsid w:val="00731192"/>
    <w:rsid w:val="0073352F"/>
    <w:rsid w:val="00734046"/>
    <w:rsid w:val="00735679"/>
    <w:rsid w:val="0073715A"/>
    <w:rsid w:val="00737510"/>
    <w:rsid w:val="00737B3E"/>
    <w:rsid w:val="00741254"/>
    <w:rsid w:val="00741767"/>
    <w:rsid w:val="007419B2"/>
    <w:rsid w:val="00741C44"/>
    <w:rsid w:val="00743B19"/>
    <w:rsid w:val="00745825"/>
    <w:rsid w:val="00745855"/>
    <w:rsid w:val="00747004"/>
    <w:rsid w:val="00747088"/>
    <w:rsid w:val="0075372C"/>
    <w:rsid w:val="0075476F"/>
    <w:rsid w:val="00754C27"/>
    <w:rsid w:val="007555A0"/>
    <w:rsid w:val="007603D5"/>
    <w:rsid w:val="00763F40"/>
    <w:rsid w:val="007644F1"/>
    <w:rsid w:val="00765A35"/>
    <w:rsid w:val="00765DE6"/>
    <w:rsid w:val="00765EC2"/>
    <w:rsid w:val="00765EF1"/>
    <w:rsid w:val="00766101"/>
    <w:rsid w:val="00766B83"/>
    <w:rsid w:val="00767C8E"/>
    <w:rsid w:val="00767D92"/>
    <w:rsid w:val="00770771"/>
    <w:rsid w:val="00771A96"/>
    <w:rsid w:val="00773016"/>
    <w:rsid w:val="00773E3A"/>
    <w:rsid w:val="007768F2"/>
    <w:rsid w:val="007777C0"/>
    <w:rsid w:val="00781840"/>
    <w:rsid w:val="00782DAE"/>
    <w:rsid w:val="007831EC"/>
    <w:rsid w:val="00784019"/>
    <w:rsid w:val="00784310"/>
    <w:rsid w:val="00784A6B"/>
    <w:rsid w:val="007853A5"/>
    <w:rsid w:val="00785663"/>
    <w:rsid w:val="00790204"/>
    <w:rsid w:val="007905D0"/>
    <w:rsid w:val="00790B14"/>
    <w:rsid w:val="0079283B"/>
    <w:rsid w:val="00794E34"/>
    <w:rsid w:val="00795895"/>
    <w:rsid w:val="00795B00"/>
    <w:rsid w:val="00795C0A"/>
    <w:rsid w:val="00796939"/>
    <w:rsid w:val="00797165"/>
    <w:rsid w:val="007A0491"/>
    <w:rsid w:val="007A1B04"/>
    <w:rsid w:val="007A3543"/>
    <w:rsid w:val="007A36B1"/>
    <w:rsid w:val="007A3C21"/>
    <w:rsid w:val="007A4279"/>
    <w:rsid w:val="007A6C17"/>
    <w:rsid w:val="007A6E26"/>
    <w:rsid w:val="007A6E83"/>
    <w:rsid w:val="007B0E26"/>
    <w:rsid w:val="007B32E7"/>
    <w:rsid w:val="007B366B"/>
    <w:rsid w:val="007B5108"/>
    <w:rsid w:val="007C04A4"/>
    <w:rsid w:val="007C051D"/>
    <w:rsid w:val="007C0B66"/>
    <w:rsid w:val="007C0CD3"/>
    <w:rsid w:val="007C41AD"/>
    <w:rsid w:val="007C4E45"/>
    <w:rsid w:val="007C7F28"/>
    <w:rsid w:val="007D18F6"/>
    <w:rsid w:val="007D221D"/>
    <w:rsid w:val="007D27F7"/>
    <w:rsid w:val="007D5524"/>
    <w:rsid w:val="007D5AD7"/>
    <w:rsid w:val="007D5C46"/>
    <w:rsid w:val="007E0A12"/>
    <w:rsid w:val="007E1764"/>
    <w:rsid w:val="007E1C11"/>
    <w:rsid w:val="007E21C1"/>
    <w:rsid w:val="007E2C45"/>
    <w:rsid w:val="007E321A"/>
    <w:rsid w:val="007E38B6"/>
    <w:rsid w:val="007E3A3D"/>
    <w:rsid w:val="007E546D"/>
    <w:rsid w:val="007E63E7"/>
    <w:rsid w:val="007F0F5E"/>
    <w:rsid w:val="007F3C78"/>
    <w:rsid w:val="007F426D"/>
    <w:rsid w:val="007F655E"/>
    <w:rsid w:val="00801F58"/>
    <w:rsid w:val="00803F0F"/>
    <w:rsid w:val="008051A5"/>
    <w:rsid w:val="0080626F"/>
    <w:rsid w:val="008067CD"/>
    <w:rsid w:val="008101D8"/>
    <w:rsid w:val="00815674"/>
    <w:rsid w:val="0081572C"/>
    <w:rsid w:val="00816C79"/>
    <w:rsid w:val="00816EDA"/>
    <w:rsid w:val="00820055"/>
    <w:rsid w:val="00820F95"/>
    <w:rsid w:val="0082354D"/>
    <w:rsid w:val="00824893"/>
    <w:rsid w:val="0082626F"/>
    <w:rsid w:val="0083147D"/>
    <w:rsid w:val="00831DAB"/>
    <w:rsid w:val="00833008"/>
    <w:rsid w:val="008330A0"/>
    <w:rsid w:val="00834681"/>
    <w:rsid w:val="008347D9"/>
    <w:rsid w:val="0083555C"/>
    <w:rsid w:val="00837E7A"/>
    <w:rsid w:val="00840027"/>
    <w:rsid w:val="00840E40"/>
    <w:rsid w:val="008420F9"/>
    <w:rsid w:val="008435BF"/>
    <w:rsid w:val="008438F0"/>
    <w:rsid w:val="008454CD"/>
    <w:rsid w:val="00846CDF"/>
    <w:rsid w:val="00850C4E"/>
    <w:rsid w:val="008526E1"/>
    <w:rsid w:val="0085279C"/>
    <w:rsid w:val="008531DF"/>
    <w:rsid w:val="00853A1D"/>
    <w:rsid w:val="00854DE7"/>
    <w:rsid w:val="00855F4F"/>
    <w:rsid w:val="0085628F"/>
    <w:rsid w:val="00860277"/>
    <w:rsid w:val="008611F6"/>
    <w:rsid w:val="008634F9"/>
    <w:rsid w:val="00863846"/>
    <w:rsid w:val="00863C51"/>
    <w:rsid w:val="00864A97"/>
    <w:rsid w:val="00870D8B"/>
    <w:rsid w:val="00871123"/>
    <w:rsid w:val="008720D3"/>
    <w:rsid w:val="0087476F"/>
    <w:rsid w:val="00881C21"/>
    <w:rsid w:val="008825EE"/>
    <w:rsid w:val="00883095"/>
    <w:rsid w:val="00885CFE"/>
    <w:rsid w:val="00885FDB"/>
    <w:rsid w:val="00886067"/>
    <w:rsid w:val="0088668B"/>
    <w:rsid w:val="0089120E"/>
    <w:rsid w:val="0089127C"/>
    <w:rsid w:val="008912CD"/>
    <w:rsid w:val="0089130D"/>
    <w:rsid w:val="008968C0"/>
    <w:rsid w:val="00896E07"/>
    <w:rsid w:val="00897AAF"/>
    <w:rsid w:val="00897D42"/>
    <w:rsid w:val="008A0AC9"/>
    <w:rsid w:val="008A0FC5"/>
    <w:rsid w:val="008A1DD2"/>
    <w:rsid w:val="008A26DF"/>
    <w:rsid w:val="008A2C57"/>
    <w:rsid w:val="008A366B"/>
    <w:rsid w:val="008A39A9"/>
    <w:rsid w:val="008A4214"/>
    <w:rsid w:val="008A4CD4"/>
    <w:rsid w:val="008A583A"/>
    <w:rsid w:val="008A7526"/>
    <w:rsid w:val="008B0621"/>
    <w:rsid w:val="008B3BDB"/>
    <w:rsid w:val="008B47DA"/>
    <w:rsid w:val="008B4ADF"/>
    <w:rsid w:val="008B678B"/>
    <w:rsid w:val="008B7BC3"/>
    <w:rsid w:val="008C590D"/>
    <w:rsid w:val="008C59B1"/>
    <w:rsid w:val="008C7E5C"/>
    <w:rsid w:val="008D3FFA"/>
    <w:rsid w:val="008D4074"/>
    <w:rsid w:val="008D4F9D"/>
    <w:rsid w:val="008D64BB"/>
    <w:rsid w:val="008D702D"/>
    <w:rsid w:val="008D7C04"/>
    <w:rsid w:val="008D7D56"/>
    <w:rsid w:val="008E052E"/>
    <w:rsid w:val="008E0DCD"/>
    <w:rsid w:val="008E3DD3"/>
    <w:rsid w:val="008E3DE4"/>
    <w:rsid w:val="008E4D45"/>
    <w:rsid w:val="008E62FD"/>
    <w:rsid w:val="008E69EC"/>
    <w:rsid w:val="008E7098"/>
    <w:rsid w:val="008E7100"/>
    <w:rsid w:val="008E7FEA"/>
    <w:rsid w:val="008F048A"/>
    <w:rsid w:val="008F43F6"/>
    <w:rsid w:val="008F4F9A"/>
    <w:rsid w:val="009013C7"/>
    <w:rsid w:val="00901CAF"/>
    <w:rsid w:val="00901EB1"/>
    <w:rsid w:val="00902378"/>
    <w:rsid w:val="00904A52"/>
    <w:rsid w:val="00904E0E"/>
    <w:rsid w:val="00905F9F"/>
    <w:rsid w:val="0090627B"/>
    <w:rsid w:val="00910D69"/>
    <w:rsid w:val="00912272"/>
    <w:rsid w:val="009128A3"/>
    <w:rsid w:val="009131FA"/>
    <w:rsid w:val="00913B37"/>
    <w:rsid w:val="0091466F"/>
    <w:rsid w:val="00914974"/>
    <w:rsid w:val="00916035"/>
    <w:rsid w:val="00920566"/>
    <w:rsid w:val="00923BC2"/>
    <w:rsid w:val="00926312"/>
    <w:rsid w:val="00926D52"/>
    <w:rsid w:val="00927E12"/>
    <w:rsid w:val="00930724"/>
    <w:rsid w:val="00933319"/>
    <w:rsid w:val="00933A59"/>
    <w:rsid w:val="00933AF9"/>
    <w:rsid w:val="00934027"/>
    <w:rsid w:val="009348BF"/>
    <w:rsid w:val="009358D1"/>
    <w:rsid w:val="00937650"/>
    <w:rsid w:val="0093782F"/>
    <w:rsid w:val="0094091C"/>
    <w:rsid w:val="0094306C"/>
    <w:rsid w:val="009441CB"/>
    <w:rsid w:val="00945B9D"/>
    <w:rsid w:val="009474B2"/>
    <w:rsid w:val="00951B47"/>
    <w:rsid w:val="0095397A"/>
    <w:rsid w:val="00955203"/>
    <w:rsid w:val="0095622E"/>
    <w:rsid w:val="009567A7"/>
    <w:rsid w:val="00957BBD"/>
    <w:rsid w:val="00963055"/>
    <w:rsid w:val="009635D6"/>
    <w:rsid w:val="0096395A"/>
    <w:rsid w:val="00964E49"/>
    <w:rsid w:val="00966B18"/>
    <w:rsid w:val="00967753"/>
    <w:rsid w:val="00970EA7"/>
    <w:rsid w:val="00971056"/>
    <w:rsid w:val="009713D6"/>
    <w:rsid w:val="00971876"/>
    <w:rsid w:val="00972BF2"/>
    <w:rsid w:val="00974AB7"/>
    <w:rsid w:val="00974F3D"/>
    <w:rsid w:val="00976291"/>
    <w:rsid w:val="00976A2C"/>
    <w:rsid w:val="00976F94"/>
    <w:rsid w:val="0098159A"/>
    <w:rsid w:val="0098193C"/>
    <w:rsid w:val="00981EFB"/>
    <w:rsid w:val="00983CFE"/>
    <w:rsid w:val="00985982"/>
    <w:rsid w:val="0099066F"/>
    <w:rsid w:val="00992561"/>
    <w:rsid w:val="00992575"/>
    <w:rsid w:val="009926D8"/>
    <w:rsid w:val="00992E60"/>
    <w:rsid w:val="00995F7A"/>
    <w:rsid w:val="00996507"/>
    <w:rsid w:val="00997D08"/>
    <w:rsid w:val="009A23C6"/>
    <w:rsid w:val="009A2C1B"/>
    <w:rsid w:val="009A2D3A"/>
    <w:rsid w:val="009A3D33"/>
    <w:rsid w:val="009A4266"/>
    <w:rsid w:val="009A4A18"/>
    <w:rsid w:val="009A4CCB"/>
    <w:rsid w:val="009A5DE5"/>
    <w:rsid w:val="009A7553"/>
    <w:rsid w:val="009B255F"/>
    <w:rsid w:val="009B2EFB"/>
    <w:rsid w:val="009B4018"/>
    <w:rsid w:val="009B6208"/>
    <w:rsid w:val="009B6831"/>
    <w:rsid w:val="009B7C4C"/>
    <w:rsid w:val="009C139D"/>
    <w:rsid w:val="009C169E"/>
    <w:rsid w:val="009C18F8"/>
    <w:rsid w:val="009C18FC"/>
    <w:rsid w:val="009C2539"/>
    <w:rsid w:val="009C2C06"/>
    <w:rsid w:val="009C2CC1"/>
    <w:rsid w:val="009C2E20"/>
    <w:rsid w:val="009C34DF"/>
    <w:rsid w:val="009C4B2C"/>
    <w:rsid w:val="009C6215"/>
    <w:rsid w:val="009C646D"/>
    <w:rsid w:val="009D0B3F"/>
    <w:rsid w:val="009D13D0"/>
    <w:rsid w:val="009D3BC6"/>
    <w:rsid w:val="009D4088"/>
    <w:rsid w:val="009D7A28"/>
    <w:rsid w:val="009E0949"/>
    <w:rsid w:val="009E2AB8"/>
    <w:rsid w:val="009E4A6D"/>
    <w:rsid w:val="009E4C29"/>
    <w:rsid w:val="009E5F1A"/>
    <w:rsid w:val="009E665D"/>
    <w:rsid w:val="009E733D"/>
    <w:rsid w:val="009E7CE3"/>
    <w:rsid w:val="009F0976"/>
    <w:rsid w:val="009F18AA"/>
    <w:rsid w:val="009F26ED"/>
    <w:rsid w:val="009F2869"/>
    <w:rsid w:val="009F3CB6"/>
    <w:rsid w:val="009F3DE0"/>
    <w:rsid w:val="009F44EA"/>
    <w:rsid w:val="009F6837"/>
    <w:rsid w:val="009F7263"/>
    <w:rsid w:val="009F7E37"/>
    <w:rsid w:val="00A01310"/>
    <w:rsid w:val="00A01CD3"/>
    <w:rsid w:val="00A036EC"/>
    <w:rsid w:val="00A04A59"/>
    <w:rsid w:val="00A05C39"/>
    <w:rsid w:val="00A06141"/>
    <w:rsid w:val="00A06247"/>
    <w:rsid w:val="00A10B00"/>
    <w:rsid w:val="00A12664"/>
    <w:rsid w:val="00A12E0F"/>
    <w:rsid w:val="00A13627"/>
    <w:rsid w:val="00A13793"/>
    <w:rsid w:val="00A14847"/>
    <w:rsid w:val="00A15197"/>
    <w:rsid w:val="00A17E2A"/>
    <w:rsid w:val="00A17FE3"/>
    <w:rsid w:val="00A204DE"/>
    <w:rsid w:val="00A2063B"/>
    <w:rsid w:val="00A20EE1"/>
    <w:rsid w:val="00A21796"/>
    <w:rsid w:val="00A221FD"/>
    <w:rsid w:val="00A22DD6"/>
    <w:rsid w:val="00A247FB"/>
    <w:rsid w:val="00A27087"/>
    <w:rsid w:val="00A2709F"/>
    <w:rsid w:val="00A2788C"/>
    <w:rsid w:val="00A32F27"/>
    <w:rsid w:val="00A335E1"/>
    <w:rsid w:val="00A33F14"/>
    <w:rsid w:val="00A36C5D"/>
    <w:rsid w:val="00A37401"/>
    <w:rsid w:val="00A37B63"/>
    <w:rsid w:val="00A37CD1"/>
    <w:rsid w:val="00A40CE9"/>
    <w:rsid w:val="00A41EA5"/>
    <w:rsid w:val="00A425F1"/>
    <w:rsid w:val="00A428F5"/>
    <w:rsid w:val="00A452FD"/>
    <w:rsid w:val="00A461BE"/>
    <w:rsid w:val="00A5127B"/>
    <w:rsid w:val="00A512B8"/>
    <w:rsid w:val="00A550B5"/>
    <w:rsid w:val="00A5518C"/>
    <w:rsid w:val="00A556DB"/>
    <w:rsid w:val="00A55D6D"/>
    <w:rsid w:val="00A56323"/>
    <w:rsid w:val="00A56AF3"/>
    <w:rsid w:val="00A60A5B"/>
    <w:rsid w:val="00A6307B"/>
    <w:rsid w:val="00A636D0"/>
    <w:rsid w:val="00A63AAB"/>
    <w:rsid w:val="00A66050"/>
    <w:rsid w:val="00A67E2E"/>
    <w:rsid w:val="00A70018"/>
    <w:rsid w:val="00A70C37"/>
    <w:rsid w:val="00A70D90"/>
    <w:rsid w:val="00A71E4A"/>
    <w:rsid w:val="00A72AF3"/>
    <w:rsid w:val="00A739FB"/>
    <w:rsid w:val="00A80625"/>
    <w:rsid w:val="00A81377"/>
    <w:rsid w:val="00A8213C"/>
    <w:rsid w:val="00A83EA4"/>
    <w:rsid w:val="00A847C6"/>
    <w:rsid w:val="00A86194"/>
    <w:rsid w:val="00A86198"/>
    <w:rsid w:val="00A876CD"/>
    <w:rsid w:val="00A87916"/>
    <w:rsid w:val="00A87F1F"/>
    <w:rsid w:val="00A90BFE"/>
    <w:rsid w:val="00A91513"/>
    <w:rsid w:val="00A9278F"/>
    <w:rsid w:val="00A9314A"/>
    <w:rsid w:val="00A931C4"/>
    <w:rsid w:val="00A94421"/>
    <w:rsid w:val="00A9598F"/>
    <w:rsid w:val="00A97324"/>
    <w:rsid w:val="00A97B2C"/>
    <w:rsid w:val="00A97EE4"/>
    <w:rsid w:val="00AA0032"/>
    <w:rsid w:val="00AA1A2F"/>
    <w:rsid w:val="00AA375C"/>
    <w:rsid w:val="00AA41FB"/>
    <w:rsid w:val="00AA6727"/>
    <w:rsid w:val="00AB1711"/>
    <w:rsid w:val="00AB2CFD"/>
    <w:rsid w:val="00AB3B65"/>
    <w:rsid w:val="00AB3DE1"/>
    <w:rsid w:val="00AB3E2C"/>
    <w:rsid w:val="00AB3EEC"/>
    <w:rsid w:val="00AB5DAF"/>
    <w:rsid w:val="00AB69C6"/>
    <w:rsid w:val="00AC2F27"/>
    <w:rsid w:val="00AC5383"/>
    <w:rsid w:val="00AC7088"/>
    <w:rsid w:val="00AC7FAA"/>
    <w:rsid w:val="00AD0C26"/>
    <w:rsid w:val="00AD2217"/>
    <w:rsid w:val="00AD44C4"/>
    <w:rsid w:val="00AD44F2"/>
    <w:rsid w:val="00AD53D4"/>
    <w:rsid w:val="00AD7DBB"/>
    <w:rsid w:val="00AE065C"/>
    <w:rsid w:val="00AE16CC"/>
    <w:rsid w:val="00AE55F9"/>
    <w:rsid w:val="00AE62B3"/>
    <w:rsid w:val="00AE6F0C"/>
    <w:rsid w:val="00AF1809"/>
    <w:rsid w:val="00AF30CF"/>
    <w:rsid w:val="00AF5396"/>
    <w:rsid w:val="00B0020A"/>
    <w:rsid w:val="00B00686"/>
    <w:rsid w:val="00B00B78"/>
    <w:rsid w:val="00B00BF0"/>
    <w:rsid w:val="00B026BB"/>
    <w:rsid w:val="00B055CD"/>
    <w:rsid w:val="00B06F30"/>
    <w:rsid w:val="00B07528"/>
    <w:rsid w:val="00B07637"/>
    <w:rsid w:val="00B0774C"/>
    <w:rsid w:val="00B0788A"/>
    <w:rsid w:val="00B1048F"/>
    <w:rsid w:val="00B1069F"/>
    <w:rsid w:val="00B12019"/>
    <w:rsid w:val="00B120DA"/>
    <w:rsid w:val="00B1259E"/>
    <w:rsid w:val="00B12F2F"/>
    <w:rsid w:val="00B1342F"/>
    <w:rsid w:val="00B144E1"/>
    <w:rsid w:val="00B15FE6"/>
    <w:rsid w:val="00B165AF"/>
    <w:rsid w:val="00B16C9C"/>
    <w:rsid w:val="00B23247"/>
    <w:rsid w:val="00B23607"/>
    <w:rsid w:val="00B23938"/>
    <w:rsid w:val="00B23BF3"/>
    <w:rsid w:val="00B24F17"/>
    <w:rsid w:val="00B25672"/>
    <w:rsid w:val="00B25934"/>
    <w:rsid w:val="00B259F4"/>
    <w:rsid w:val="00B2636A"/>
    <w:rsid w:val="00B26996"/>
    <w:rsid w:val="00B27173"/>
    <w:rsid w:val="00B30023"/>
    <w:rsid w:val="00B30100"/>
    <w:rsid w:val="00B3154D"/>
    <w:rsid w:val="00B32879"/>
    <w:rsid w:val="00B32FB8"/>
    <w:rsid w:val="00B40BB4"/>
    <w:rsid w:val="00B41805"/>
    <w:rsid w:val="00B431A0"/>
    <w:rsid w:val="00B45CAC"/>
    <w:rsid w:val="00B46991"/>
    <w:rsid w:val="00B4719B"/>
    <w:rsid w:val="00B51742"/>
    <w:rsid w:val="00B51C37"/>
    <w:rsid w:val="00B52880"/>
    <w:rsid w:val="00B55661"/>
    <w:rsid w:val="00B562B6"/>
    <w:rsid w:val="00B5757F"/>
    <w:rsid w:val="00B60695"/>
    <w:rsid w:val="00B60C5A"/>
    <w:rsid w:val="00B61166"/>
    <w:rsid w:val="00B618F7"/>
    <w:rsid w:val="00B623D5"/>
    <w:rsid w:val="00B62F8C"/>
    <w:rsid w:val="00B62FF7"/>
    <w:rsid w:val="00B63192"/>
    <w:rsid w:val="00B645E3"/>
    <w:rsid w:val="00B655CC"/>
    <w:rsid w:val="00B675A3"/>
    <w:rsid w:val="00B7021D"/>
    <w:rsid w:val="00B7049E"/>
    <w:rsid w:val="00B70C6C"/>
    <w:rsid w:val="00B71378"/>
    <w:rsid w:val="00B72159"/>
    <w:rsid w:val="00B73191"/>
    <w:rsid w:val="00B731AE"/>
    <w:rsid w:val="00B75121"/>
    <w:rsid w:val="00B77EFD"/>
    <w:rsid w:val="00B8063A"/>
    <w:rsid w:val="00B81737"/>
    <w:rsid w:val="00B81B3E"/>
    <w:rsid w:val="00B820D8"/>
    <w:rsid w:val="00B83813"/>
    <w:rsid w:val="00B84203"/>
    <w:rsid w:val="00B84B57"/>
    <w:rsid w:val="00B85693"/>
    <w:rsid w:val="00B86084"/>
    <w:rsid w:val="00B911DB"/>
    <w:rsid w:val="00B91A11"/>
    <w:rsid w:val="00B926E2"/>
    <w:rsid w:val="00B92938"/>
    <w:rsid w:val="00B93820"/>
    <w:rsid w:val="00B93FD8"/>
    <w:rsid w:val="00BA0491"/>
    <w:rsid w:val="00BA2003"/>
    <w:rsid w:val="00BA3B4E"/>
    <w:rsid w:val="00BA3E91"/>
    <w:rsid w:val="00BA41F5"/>
    <w:rsid w:val="00BA4E5D"/>
    <w:rsid w:val="00BA7C3E"/>
    <w:rsid w:val="00BB153C"/>
    <w:rsid w:val="00BB1594"/>
    <w:rsid w:val="00BB1E17"/>
    <w:rsid w:val="00BB3129"/>
    <w:rsid w:val="00BB4057"/>
    <w:rsid w:val="00BB525F"/>
    <w:rsid w:val="00BC024F"/>
    <w:rsid w:val="00BC102A"/>
    <w:rsid w:val="00BC23E3"/>
    <w:rsid w:val="00BC242B"/>
    <w:rsid w:val="00BC267F"/>
    <w:rsid w:val="00BC30CC"/>
    <w:rsid w:val="00BC3188"/>
    <w:rsid w:val="00BC32A1"/>
    <w:rsid w:val="00BC5465"/>
    <w:rsid w:val="00BC5519"/>
    <w:rsid w:val="00BD008F"/>
    <w:rsid w:val="00BD1987"/>
    <w:rsid w:val="00BD6F70"/>
    <w:rsid w:val="00BD7BB4"/>
    <w:rsid w:val="00BE15A2"/>
    <w:rsid w:val="00BE3292"/>
    <w:rsid w:val="00BE4FCE"/>
    <w:rsid w:val="00BE6480"/>
    <w:rsid w:val="00BE67DA"/>
    <w:rsid w:val="00BE7E79"/>
    <w:rsid w:val="00BF3575"/>
    <w:rsid w:val="00BF3E42"/>
    <w:rsid w:val="00BF6CFE"/>
    <w:rsid w:val="00BF77C1"/>
    <w:rsid w:val="00BF77CA"/>
    <w:rsid w:val="00C0103D"/>
    <w:rsid w:val="00C0121A"/>
    <w:rsid w:val="00C01DAC"/>
    <w:rsid w:val="00C0230F"/>
    <w:rsid w:val="00C0440A"/>
    <w:rsid w:val="00C045EE"/>
    <w:rsid w:val="00C05CC2"/>
    <w:rsid w:val="00C05DEB"/>
    <w:rsid w:val="00C06CBD"/>
    <w:rsid w:val="00C07766"/>
    <w:rsid w:val="00C120B6"/>
    <w:rsid w:val="00C16037"/>
    <w:rsid w:val="00C1740A"/>
    <w:rsid w:val="00C17FE1"/>
    <w:rsid w:val="00C21615"/>
    <w:rsid w:val="00C21CF4"/>
    <w:rsid w:val="00C228F9"/>
    <w:rsid w:val="00C24B31"/>
    <w:rsid w:val="00C24ED7"/>
    <w:rsid w:val="00C27631"/>
    <w:rsid w:val="00C31BDD"/>
    <w:rsid w:val="00C3275D"/>
    <w:rsid w:val="00C32FB0"/>
    <w:rsid w:val="00C3345A"/>
    <w:rsid w:val="00C3527F"/>
    <w:rsid w:val="00C3556C"/>
    <w:rsid w:val="00C3609B"/>
    <w:rsid w:val="00C3697A"/>
    <w:rsid w:val="00C3713B"/>
    <w:rsid w:val="00C37AEB"/>
    <w:rsid w:val="00C41581"/>
    <w:rsid w:val="00C4369B"/>
    <w:rsid w:val="00C443DF"/>
    <w:rsid w:val="00C45EFC"/>
    <w:rsid w:val="00C46933"/>
    <w:rsid w:val="00C46AE8"/>
    <w:rsid w:val="00C46F59"/>
    <w:rsid w:val="00C472CB"/>
    <w:rsid w:val="00C5010B"/>
    <w:rsid w:val="00C5088A"/>
    <w:rsid w:val="00C51428"/>
    <w:rsid w:val="00C532F4"/>
    <w:rsid w:val="00C53907"/>
    <w:rsid w:val="00C55A9F"/>
    <w:rsid w:val="00C55BE2"/>
    <w:rsid w:val="00C56474"/>
    <w:rsid w:val="00C57810"/>
    <w:rsid w:val="00C6133E"/>
    <w:rsid w:val="00C6182C"/>
    <w:rsid w:val="00C624D9"/>
    <w:rsid w:val="00C67591"/>
    <w:rsid w:val="00C678E4"/>
    <w:rsid w:val="00C7067D"/>
    <w:rsid w:val="00C709D2"/>
    <w:rsid w:val="00C713EB"/>
    <w:rsid w:val="00C72935"/>
    <w:rsid w:val="00C7353E"/>
    <w:rsid w:val="00C746F4"/>
    <w:rsid w:val="00C74CB4"/>
    <w:rsid w:val="00C768B5"/>
    <w:rsid w:val="00C80652"/>
    <w:rsid w:val="00C844B6"/>
    <w:rsid w:val="00C85568"/>
    <w:rsid w:val="00C85F10"/>
    <w:rsid w:val="00C86198"/>
    <w:rsid w:val="00C8752E"/>
    <w:rsid w:val="00C91F7E"/>
    <w:rsid w:val="00C94126"/>
    <w:rsid w:val="00C96354"/>
    <w:rsid w:val="00C96E73"/>
    <w:rsid w:val="00C97D1B"/>
    <w:rsid w:val="00CA02FC"/>
    <w:rsid w:val="00CA4073"/>
    <w:rsid w:val="00CA4F96"/>
    <w:rsid w:val="00CA539D"/>
    <w:rsid w:val="00CA56A3"/>
    <w:rsid w:val="00CA662E"/>
    <w:rsid w:val="00CA6B50"/>
    <w:rsid w:val="00CA7566"/>
    <w:rsid w:val="00CA759C"/>
    <w:rsid w:val="00CB35BC"/>
    <w:rsid w:val="00CB51E2"/>
    <w:rsid w:val="00CB525E"/>
    <w:rsid w:val="00CB53C5"/>
    <w:rsid w:val="00CC0509"/>
    <w:rsid w:val="00CC14D9"/>
    <w:rsid w:val="00CC1E95"/>
    <w:rsid w:val="00CC3E62"/>
    <w:rsid w:val="00CC3EAD"/>
    <w:rsid w:val="00CC5E09"/>
    <w:rsid w:val="00CC680D"/>
    <w:rsid w:val="00CD0001"/>
    <w:rsid w:val="00CD292D"/>
    <w:rsid w:val="00CD2953"/>
    <w:rsid w:val="00CD3FB5"/>
    <w:rsid w:val="00CD4AE8"/>
    <w:rsid w:val="00CD6983"/>
    <w:rsid w:val="00CD7C9F"/>
    <w:rsid w:val="00CE13B8"/>
    <w:rsid w:val="00CE210C"/>
    <w:rsid w:val="00CE26F6"/>
    <w:rsid w:val="00CE5E37"/>
    <w:rsid w:val="00CE716E"/>
    <w:rsid w:val="00CF05CF"/>
    <w:rsid w:val="00CF0E49"/>
    <w:rsid w:val="00CF3D95"/>
    <w:rsid w:val="00CF7EE3"/>
    <w:rsid w:val="00D028F4"/>
    <w:rsid w:val="00D0576B"/>
    <w:rsid w:val="00D07706"/>
    <w:rsid w:val="00D07C59"/>
    <w:rsid w:val="00D13E7A"/>
    <w:rsid w:val="00D13F4C"/>
    <w:rsid w:val="00D143C6"/>
    <w:rsid w:val="00D14E5E"/>
    <w:rsid w:val="00D160B0"/>
    <w:rsid w:val="00D1626B"/>
    <w:rsid w:val="00D16E74"/>
    <w:rsid w:val="00D207B3"/>
    <w:rsid w:val="00D22809"/>
    <w:rsid w:val="00D22E6B"/>
    <w:rsid w:val="00D23E19"/>
    <w:rsid w:val="00D23EBB"/>
    <w:rsid w:val="00D24B23"/>
    <w:rsid w:val="00D24C62"/>
    <w:rsid w:val="00D30A25"/>
    <w:rsid w:val="00D315B9"/>
    <w:rsid w:val="00D32460"/>
    <w:rsid w:val="00D32CBF"/>
    <w:rsid w:val="00D33BD9"/>
    <w:rsid w:val="00D34CCF"/>
    <w:rsid w:val="00D37139"/>
    <w:rsid w:val="00D37BCE"/>
    <w:rsid w:val="00D41B1D"/>
    <w:rsid w:val="00D42D9A"/>
    <w:rsid w:val="00D440B6"/>
    <w:rsid w:val="00D448D0"/>
    <w:rsid w:val="00D44D72"/>
    <w:rsid w:val="00D4726F"/>
    <w:rsid w:val="00D47C0C"/>
    <w:rsid w:val="00D506B3"/>
    <w:rsid w:val="00D50A6D"/>
    <w:rsid w:val="00D5150F"/>
    <w:rsid w:val="00D52314"/>
    <w:rsid w:val="00D5250C"/>
    <w:rsid w:val="00D52AEB"/>
    <w:rsid w:val="00D5444D"/>
    <w:rsid w:val="00D547AD"/>
    <w:rsid w:val="00D56D9E"/>
    <w:rsid w:val="00D60CAE"/>
    <w:rsid w:val="00D6251C"/>
    <w:rsid w:val="00D631D2"/>
    <w:rsid w:val="00D63BA4"/>
    <w:rsid w:val="00D646A2"/>
    <w:rsid w:val="00D6582F"/>
    <w:rsid w:val="00D66928"/>
    <w:rsid w:val="00D672A5"/>
    <w:rsid w:val="00D72573"/>
    <w:rsid w:val="00D73500"/>
    <w:rsid w:val="00D80012"/>
    <w:rsid w:val="00D80BB6"/>
    <w:rsid w:val="00D8380A"/>
    <w:rsid w:val="00D84E6D"/>
    <w:rsid w:val="00D84EAE"/>
    <w:rsid w:val="00D8672F"/>
    <w:rsid w:val="00D8720D"/>
    <w:rsid w:val="00D8759D"/>
    <w:rsid w:val="00D911A5"/>
    <w:rsid w:val="00D91286"/>
    <w:rsid w:val="00D93DAF"/>
    <w:rsid w:val="00D95200"/>
    <w:rsid w:val="00D96D3D"/>
    <w:rsid w:val="00DA1649"/>
    <w:rsid w:val="00DA26ED"/>
    <w:rsid w:val="00DA30A6"/>
    <w:rsid w:val="00DA5815"/>
    <w:rsid w:val="00DA73E8"/>
    <w:rsid w:val="00DB007D"/>
    <w:rsid w:val="00DB0CF2"/>
    <w:rsid w:val="00DB17B9"/>
    <w:rsid w:val="00DB192F"/>
    <w:rsid w:val="00DB2940"/>
    <w:rsid w:val="00DB5122"/>
    <w:rsid w:val="00DB59DD"/>
    <w:rsid w:val="00DB5CEC"/>
    <w:rsid w:val="00DB7F76"/>
    <w:rsid w:val="00DC038F"/>
    <w:rsid w:val="00DC1852"/>
    <w:rsid w:val="00DC3A55"/>
    <w:rsid w:val="00DC43A0"/>
    <w:rsid w:val="00DC6BF6"/>
    <w:rsid w:val="00DC6C9B"/>
    <w:rsid w:val="00DC7466"/>
    <w:rsid w:val="00DD0110"/>
    <w:rsid w:val="00DD132B"/>
    <w:rsid w:val="00DD217D"/>
    <w:rsid w:val="00DE0487"/>
    <w:rsid w:val="00DE1096"/>
    <w:rsid w:val="00DE126B"/>
    <w:rsid w:val="00DE159A"/>
    <w:rsid w:val="00DE1C87"/>
    <w:rsid w:val="00DE300E"/>
    <w:rsid w:val="00DE3626"/>
    <w:rsid w:val="00DE3848"/>
    <w:rsid w:val="00DE3EDA"/>
    <w:rsid w:val="00DE4A49"/>
    <w:rsid w:val="00DE4EAE"/>
    <w:rsid w:val="00DE5FBB"/>
    <w:rsid w:val="00DE6782"/>
    <w:rsid w:val="00DF0B4F"/>
    <w:rsid w:val="00DF32F6"/>
    <w:rsid w:val="00DF7797"/>
    <w:rsid w:val="00E001B8"/>
    <w:rsid w:val="00E01026"/>
    <w:rsid w:val="00E01BF2"/>
    <w:rsid w:val="00E04048"/>
    <w:rsid w:val="00E07497"/>
    <w:rsid w:val="00E07B32"/>
    <w:rsid w:val="00E112EB"/>
    <w:rsid w:val="00E113D7"/>
    <w:rsid w:val="00E139EF"/>
    <w:rsid w:val="00E14865"/>
    <w:rsid w:val="00E14ED8"/>
    <w:rsid w:val="00E17D6C"/>
    <w:rsid w:val="00E21A9A"/>
    <w:rsid w:val="00E226A6"/>
    <w:rsid w:val="00E23669"/>
    <w:rsid w:val="00E26546"/>
    <w:rsid w:val="00E31746"/>
    <w:rsid w:val="00E319CA"/>
    <w:rsid w:val="00E31E79"/>
    <w:rsid w:val="00E34FAC"/>
    <w:rsid w:val="00E360D3"/>
    <w:rsid w:val="00E40619"/>
    <w:rsid w:val="00E441A5"/>
    <w:rsid w:val="00E4469A"/>
    <w:rsid w:val="00E47F42"/>
    <w:rsid w:val="00E511F5"/>
    <w:rsid w:val="00E5156B"/>
    <w:rsid w:val="00E5440D"/>
    <w:rsid w:val="00E545C7"/>
    <w:rsid w:val="00E569F0"/>
    <w:rsid w:val="00E603E5"/>
    <w:rsid w:val="00E60646"/>
    <w:rsid w:val="00E60A92"/>
    <w:rsid w:val="00E6145F"/>
    <w:rsid w:val="00E619C2"/>
    <w:rsid w:val="00E633C4"/>
    <w:rsid w:val="00E650C3"/>
    <w:rsid w:val="00E655A9"/>
    <w:rsid w:val="00E65937"/>
    <w:rsid w:val="00E67AE4"/>
    <w:rsid w:val="00E7139A"/>
    <w:rsid w:val="00E71A49"/>
    <w:rsid w:val="00E7452E"/>
    <w:rsid w:val="00E80F4D"/>
    <w:rsid w:val="00E83E0B"/>
    <w:rsid w:val="00E857F8"/>
    <w:rsid w:val="00E86DE7"/>
    <w:rsid w:val="00E87506"/>
    <w:rsid w:val="00E9541A"/>
    <w:rsid w:val="00E95774"/>
    <w:rsid w:val="00E95FB8"/>
    <w:rsid w:val="00EA0269"/>
    <w:rsid w:val="00EA1CA9"/>
    <w:rsid w:val="00EA3468"/>
    <w:rsid w:val="00EA3ADE"/>
    <w:rsid w:val="00EA63E3"/>
    <w:rsid w:val="00EA666B"/>
    <w:rsid w:val="00EA7385"/>
    <w:rsid w:val="00EA7495"/>
    <w:rsid w:val="00EA7F21"/>
    <w:rsid w:val="00EB218C"/>
    <w:rsid w:val="00EB2969"/>
    <w:rsid w:val="00EB32F2"/>
    <w:rsid w:val="00EB58F0"/>
    <w:rsid w:val="00EB655A"/>
    <w:rsid w:val="00EB6ACA"/>
    <w:rsid w:val="00EB70FF"/>
    <w:rsid w:val="00EB7D63"/>
    <w:rsid w:val="00EC0A7C"/>
    <w:rsid w:val="00EC1F9F"/>
    <w:rsid w:val="00EC397E"/>
    <w:rsid w:val="00EC477E"/>
    <w:rsid w:val="00EC648C"/>
    <w:rsid w:val="00EC674B"/>
    <w:rsid w:val="00EC7582"/>
    <w:rsid w:val="00EC7A52"/>
    <w:rsid w:val="00ED107F"/>
    <w:rsid w:val="00ED12A7"/>
    <w:rsid w:val="00ED1BFD"/>
    <w:rsid w:val="00ED29A8"/>
    <w:rsid w:val="00ED3BB4"/>
    <w:rsid w:val="00ED46F5"/>
    <w:rsid w:val="00ED6BB8"/>
    <w:rsid w:val="00ED7707"/>
    <w:rsid w:val="00ED7AB1"/>
    <w:rsid w:val="00ED7F1B"/>
    <w:rsid w:val="00EE1F6A"/>
    <w:rsid w:val="00EE1F8F"/>
    <w:rsid w:val="00EE2A7C"/>
    <w:rsid w:val="00EE585C"/>
    <w:rsid w:val="00EE73AA"/>
    <w:rsid w:val="00EF0547"/>
    <w:rsid w:val="00EF05D4"/>
    <w:rsid w:val="00EF072B"/>
    <w:rsid w:val="00EF1F1F"/>
    <w:rsid w:val="00EF2C41"/>
    <w:rsid w:val="00EF656F"/>
    <w:rsid w:val="00EF6D54"/>
    <w:rsid w:val="00F001CE"/>
    <w:rsid w:val="00F07034"/>
    <w:rsid w:val="00F079DE"/>
    <w:rsid w:val="00F14182"/>
    <w:rsid w:val="00F146B3"/>
    <w:rsid w:val="00F1567E"/>
    <w:rsid w:val="00F15968"/>
    <w:rsid w:val="00F15BE5"/>
    <w:rsid w:val="00F16862"/>
    <w:rsid w:val="00F16AAF"/>
    <w:rsid w:val="00F16B37"/>
    <w:rsid w:val="00F179F9"/>
    <w:rsid w:val="00F17AD2"/>
    <w:rsid w:val="00F20679"/>
    <w:rsid w:val="00F22411"/>
    <w:rsid w:val="00F238DA"/>
    <w:rsid w:val="00F239AA"/>
    <w:rsid w:val="00F23FFB"/>
    <w:rsid w:val="00F24D4C"/>
    <w:rsid w:val="00F26F7F"/>
    <w:rsid w:val="00F27E43"/>
    <w:rsid w:val="00F31540"/>
    <w:rsid w:val="00F3176E"/>
    <w:rsid w:val="00F31DB8"/>
    <w:rsid w:val="00F3679F"/>
    <w:rsid w:val="00F374C7"/>
    <w:rsid w:val="00F37BF4"/>
    <w:rsid w:val="00F412EC"/>
    <w:rsid w:val="00F421CF"/>
    <w:rsid w:val="00F42EB2"/>
    <w:rsid w:val="00F442EA"/>
    <w:rsid w:val="00F44D13"/>
    <w:rsid w:val="00F453BE"/>
    <w:rsid w:val="00F472B5"/>
    <w:rsid w:val="00F50B6D"/>
    <w:rsid w:val="00F511E9"/>
    <w:rsid w:val="00F51424"/>
    <w:rsid w:val="00F5198D"/>
    <w:rsid w:val="00F52A93"/>
    <w:rsid w:val="00F54F82"/>
    <w:rsid w:val="00F554A1"/>
    <w:rsid w:val="00F573B6"/>
    <w:rsid w:val="00F57CE6"/>
    <w:rsid w:val="00F57D4C"/>
    <w:rsid w:val="00F610C6"/>
    <w:rsid w:val="00F614C0"/>
    <w:rsid w:val="00F66673"/>
    <w:rsid w:val="00F702D6"/>
    <w:rsid w:val="00F73CEF"/>
    <w:rsid w:val="00F74D1F"/>
    <w:rsid w:val="00F77796"/>
    <w:rsid w:val="00F8083E"/>
    <w:rsid w:val="00F80BE7"/>
    <w:rsid w:val="00F82707"/>
    <w:rsid w:val="00F82C3B"/>
    <w:rsid w:val="00F8496F"/>
    <w:rsid w:val="00F85698"/>
    <w:rsid w:val="00F85B90"/>
    <w:rsid w:val="00F85CC1"/>
    <w:rsid w:val="00F86D04"/>
    <w:rsid w:val="00F872D2"/>
    <w:rsid w:val="00F90BB2"/>
    <w:rsid w:val="00F91AFF"/>
    <w:rsid w:val="00F943E5"/>
    <w:rsid w:val="00F9440F"/>
    <w:rsid w:val="00F94D89"/>
    <w:rsid w:val="00F953EC"/>
    <w:rsid w:val="00F971B1"/>
    <w:rsid w:val="00FA232E"/>
    <w:rsid w:val="00FA2F8F"/>
    <w:rsid w:val="00FA543E"/>
    <w:rsid w:val="00FA57ED"/>
    <w:rsid w:val="00FA6825"/>
    <w:rsid w:val="00FA7BAB"/>
    <w:rsid w:val="00FB0ED9"/>
    <w:rsid w:val="00FB5421"/>
    <w:rsid w:val="00FB6374"/>
    <w:rsid w:val="00FC1EFC"/>
    <w:rsid w:val="00FC2FDE"/>
    <w:rsid w:val="00FC3BBF"/>
    <w:rsid w:val="00FC5B31"/>
    <w:rsid w:val="00FC6414"/>
    <w:rsid w:val="00FC69EC"/>
    <w:rsid w:val="00FD08BA"/>
    <w:rsid w:val="00FD36BB"/>
    <w:rsid w:val="00FD37EB"/>
    <w:rsid w:val="00FD678E"/>
    <w:rsid w:val="00FD6F91"/>
    <w:rsid w:val="00FD76F7"/>
    <w:rsid w:val="00FD77D5"/>
    <w:rsid w:val="00FE0C59"/>
    <w:rsid w:val="00FE1558"/>
    <w:rsid w:val="00FE51F3"/>
    <w:rsid w:val="00FE573F"/>
    <w:rsid w:val="00FE5D4A"/>
    <w:rsid w:val="00FE7468"/>
    <w:rsid w:val="00FE7939"/>
    <w:rsid w:val="00FF1595"/>
    <w:rsid w:val="00FF5396"/>
    <w:rsid w:val="00FF5A72"/>
    <w:rsid w:val="00FF6250"/>
    <w:rsid w:val="00FF6B50"/>
    <w:rsid w:val="00FF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B88C45C"/>
  <w15:chartTrackingRefBased/>
  <w15:docId w15:val="{65574A97-C19E-437A-935F-233DE2F4F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267F"/>
    <w:rPr>
      <w:sz w:val="24"/>
      <w:szCs w:val="24"/>
    </w:rPr>
  </w:style>
  <w:style w:type="paragraph" w:styleId="1">
    <w:name w:val="heading 1"/>
    <w:basedOn w:val="a0"/>
    <w:next w:val="20"/>
    <w:link w:val="11"/>
    <w:qFormat/>
    <w:rsid w:val="00971056"/>
    <w:pPr>
      <w:keepNext/>
      <w:keepLines/>
      <w:widowControl w:val="0"/>
      <w:numPr>
        <w:numId w:val="3"/>
      </w:num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b/>
      <w:bCs/>
      <w:kern w:val="28"/>
      <w:sz w:val="28"/>
    </w:rPr>
  </w:style>
  <w:style w:type="paragraph" w:styleId="20">
    <w:name w:val="heading 2"/>
    <w:basedOn w:val="a0"/>
    <w:link w:val="23"/>
    <w:qFormat/>
    <w:rsid w:val="00971056"/>
    <w:pPr>
      <w:widowControl w:val="0"/>
      <w:numPr>
        <w:ilvl w:val="1"/>
        <w:numId w:val="3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1"/>
    </w:pPr>
    <w:rPr>
      <w:b/>
      <w:szCs w:val="20"/>
    </w:rPr>
  </w:style>
  <w:style w:type="paragraph" w:styleId="3">
    <w:name w:val="heading 3"/>
    <w:basedOn w:val="a0"/>
    <w:link w:val="31"/>
    <w:qFormat/>
    <w:rsid w:val="00971056"/>
    <w:pPr>
      <w:widowControl w:val="0"/>
      <w:numPr>
        <w:ilvl w:val="2"/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2"/>
    </w:pPr>
    <w:rPr>
      <w:szCs w:val="20"/>
    </w:rPr>
  </w:style>
  <w:style w:type="paragraph" w:styleId="4">
    <w:name w:val="heading 4"/>
    <w:basedOn w:val="a0"/>
    <w:next w:val="a0"/>
    <w:link w:val="40"/>
    <w:semiHidden/>
    <w:unhideWhenUsed/>
    <w:qFormat/>
    <w:rsid w:val="0097105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971056"/>
    <w:pPr>
      <w:widowControl w:val="0"/>
      <w:numPr>
        <w:ilvl w:val="4"/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4"/>
    </w:pPr>
    <w:rPr>
      <w:szCs w:val="20"/>
    </w:rPr>
  </w:style>
  <w:style w:type="paragraph" w:styleId="6">
    <w:name w:val="heading 6"/>
    <w:basedOn w:val="a0"/>
    <w:next w:val="a0"/>
    <w:link w:val="60"/>
    <w:qFormat/>
    <w:rsid w:val="00971056"/>
    <w:pPr>
      <w:widowControl w:val="0"/>
      <w:numPr>
        <w:ilvl w:val="5"/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5"/>
    </w:pPr>
    <w:rPr>
      <w:szCs w:val="20"/>
    </w:rPr>
  </w:style>
  <w:style w:type="paragraph" w:styleId="7">
    <w:name w:val="heading 7"/>
    <w:basedOn w:val="a0"/>
    <w:next w:val="a0"/>
    <w:link w:val="70"/>
    <w:qFormat/>
    <w:rsid w:val="00971056"/>
    <w:pPr>
      <w:widowControl w:val="0"/>
      <w:numPr>
        <w:ilvl w:val="6"/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6"/>
    </w:pPr>
    <w:rPr>
      <w:szCs w:val="20"/>
    </w:rPr>
  </w:style>
  <w:style w:type="paragraph" w:styleId="8">
    <w:name w:val="heading 8"/>
    <w:basedOn w:val="a0"/>
    <w:next w:val="a0"/>
    <w:link w:val="80"/>
    <w:qFormat/>
    <w:rsid w:val="00971056"/>
    <w:pPr>
      <w:widowControl w:val="0"/>
      <w:numPr>
        <w:ilvl w:val="7"/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7"/>
    </w:pPr>
    <w:rPr>
      <w:szCs w:val="20"/>
    </w:rPr>
  </w:style>
  <w:style w:type="paragraph" w:styleId="9">
    <w:name w:val="heading 9"/>
    <w:basedOn w:val="a0"/>
    <w:next w:val="a0"/>
    <w:link w:val="90"/>
    <w:qFormat/>
    <w:rsid w:val="00971056"/>
    <w:pPr>
      <w:widowControl w:val="0"/>
      <w:numPr>
        <w:ilvl w:val="8"/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8"/>
    </w:pPr>
    <w:rPr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7E2C45"/>
    <w:rPr>
      <w:rFonts w:ascii="Tahoma" w:hAnsi="Tahoma" w:cs="Tahoma"/>
      <w:sz w:val="16"/>
      <w:szCs w:val="16"/>
    </w:rPr>
  </w:style>
  <w:style w:type="paragraph" w:styleId="21">
    <w:name w:val="List 2"/>
    <w:basedOn w:val="a0"/>
    <w:rsid w:val="00116558"/>
    <w:pPr>
      <w:widowControl w:val="0"/>
      <w:numPr>
        <w:numId w:val="2"/>
      </w:numPr>
      <w:tabs>
        <w:tab w:val="num" w:pos="1418"/>
      </w:tabs>
      <w:overflowPunct w:val="0"/>
      <w:autoSpaceDE w:val="0"/>
      <w:autoSpaceDN w:val="0"/>
      <w:adjustRightInd w:val="0"/>
      <w:spacing w:before="60"/>
      <w:ind w:left="1418" w:hanging="425"/>
      <w:jc w:val="both"/>
      <w:textAlignment w:val="baseline"/>
    </w:pPr>
    <w:rPr>
      <w:szCs w:val="20"/>
    </w:rPr>
  </w:style>
  <w:style w:type="paragraph" w:customStyle="1" w:styleId="a5">
    <w:name w:val="текст"/>
    <w:basedOn w:val="a0"/>
    <w:rsid w:val="00116558"/>
    <w:pPr>
      <w:widowControl w:val="0"/>
      <w:overflowPunct w:val="0"/>
      <w:autoSpaceDE w:val="0"/>
      <w:autoSpaceDN w:val="0"/>
      <w:adjustRightInd w:val="0"/>
      <w:spacing w:after="120"/>
      <w:jc w:val="right"/>
      <w:textAlignment w:val="baseline"/>
    </w:pPr>
    <w:rPr>
      <w:b/>
      <w:szCs w:val="20"/>
    </w:rPr>
  </w:style>
  <w:style w:type="paragraph" w:styleId="22">
    <w:name w:val="Body Text Indent 2"/>
    <w:basedOn w:val="a0"/>
    <w:rsid w:val="00116558"/>
    <w:pPr>
      <w:widowControl w:val="0"/>
      <w:numPr>
        <w:numId w:val="1"/>
      </w:numPr>
      <w:tabs>
        <w:tab w:val="clear" w:pos="1928"/>
      </w:tabs>
      <w:overflowPunct w:val="0"/>
      <w:autoSpaceDE w:val="0"/>
      <w:autoSpaceDN w:val="0"/>
      <w:adjustRightInd w:val="0"/>
      <w:spacing w:before="60"/>
      <w:ind w:left="709" w:hanging="425"/>
      <w:textAlignment w:val="baseline"/>
    </w:pPr>
    <w:rPr>
      <w:szCs w:val="20"/>
    </w:rPr>
  </w:style>
  <w:style w:type="paragraph" w:styleId="a6">
    <w:name w:val="Normal (Web)"/>
    <w:basedOn w:val="a0"/>
    <w:rsid w:val="00116558"/>
    <w:pPr>
      <w:spacing w:before="100" w:beforeAutospacing="1" w:after="100" w:afterAutospacing="1"/>
      <w:jc w:val="both"/>
    </w:pPr>
    <w:rPr>
      <w:rFonts w:ascii="Verdana" w:hAnsi="Verdana"/>
      <w:color w:val="000000"/>
      <w:sz w:val="18"/>
      <w:szCs w:val="18"/>
    </w:rPr>
  </w:style>
  <w:style w:type="table" w:styleId="a7">
    <w:name w:val="Table Grid"/>
    <w:basedOn w:val="a2"/>
    <w:rsid w:val="00EB3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0"/>
    <w:link w:val="a9"/>
    <w:uiPriority w:val="99"/>
    <w:rsid w:val="00365E74"/>
    <w:pPr>
      <w:tabs>
        <w:tab w:val="center" w:pos="4677"/>
        <w:tab w:val="right" w:pos="9355"/>
      </w:tabs>
    </w:pPr>
  </w:style>
  <w:style w:type="character" w:styleId="aa">
    <w:name w:val="page number"/>
    <w:basedOn w:val="a1"/>
    <w:uiPriority w:val="99"/>
    <w:rsid w:val="00365E74"/>
  </w:style>
  <w:style w:type="paragraph" w:styleId="ab">
    <w:name w:val="header"/>
    <w:basedOn w:val="a0"/>
    <w:link w:val="ac"/>
    <w:uiPriority w:val="99"/>
    <w:rsid w:val="002A048E"/>
    <w:pPr>
      <w:tabs>
        <w:tab w:val="center" w:pos="4677"/>
        <w:tab w:val="right" w:pos="9355"/>
      </w:tabs>
    </w:pPr>
  </w:style>
  <w:style w:type="paragraph" w:styleId="ad">
    <w:name w:val="List Paragraph"/>
    <w:aliases w:val="Bullet List,FooterText,numbered,Bullet Number,Индексы,Num Bullet 1,Абзац основного текста,Рисунок,Маркер,асз.Списка,Абзац списка литеральный,it_List1,Paragraphe de liste1,lp1,Bullet 1,Use Case List Paragraph,Таблицы,Текст 2-й уровень"/>
    <w:basedOn w:val="a0"/>
    <w:link w:val="ae"/>
    <w:uiPriority w:val="34"/>
    <w:qFormat/>
    <w:rsid w:val="007B366B"/>
    <w:pPr>
      <w:ind w:left="708"/>
    </w:pPr>
  </w:style>
  <w:style w:type="paragraph" w:styleId="32">
    <w:name w:val="Body Text 3"/>
    <w:basedOn w:val="a0"/>
    <w:link w:val="33"/>
    <w:rsid w:val="0097105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971056"/>
    <w:rPr>
      <w:sz w:val="16"/>
      <w:szCs w:val="16"/>
    </w:rPr>
  </w:style>
  <w:style w:type="character" w:customStyle="1" w:styleId="11">
    <w:name w:val="Заголовок 1 Знак"/>
    <w:link w:val="1"/>
    <w:rsid w:val="00971056"/>
    <w:rPr>
      <w:b/>
      <w:bCs/>
      <w:kern w:val="28"/>
      <w:sz w:val="28"/>
      <w:szCs w:val="24"/>
    </w:rPr>
  </w:style>
  <w:style w:type="character" w:customStyle="1" w:styleId="23">
    <w:name w:val="Заголовок 2 Знак"/>
    <w:link w:val="20"/>
    <w:rsid w:val="00971056"/>
    <w:rPr>
      <w:b/>
      <w:sz w:val="24"/>
    </w:rPr>
  </w:style>
  <w:style w:type="character" w:customStyle="1" w:styleId="31">
    <w:name w:val="Заголовок 3 Знак"/>
    <w:link w:val="3"/>
    <w:rsid w:val="00971056"/>
    <w:rPr>
      <w:sz w:val="24"/>
    </w:rPr>
  </w:style>
  <w:style w:type="character" w:customStyle="1" w:styleId="50">
    <w:name w:val="Заголовок 5 Знак"/>
    <w:link w:val="5"/>
    <w:rsid w:val="00971056"/>
    <w:rPr>
      <w:sz w:val="24"/>
    </w:rPr>
  </w:style>
  <w:style w:type="character" w:customStyle="1" w:styleId="60">
    <w:name w:val="Заголовок 6 Знак"/>
    <w:link w:val="6"/>
    <w:rsid w:val="00971056"/>
    <w:rPr>
      <w:sz w:val="24"/>
    </w:rPr>
  </w:style>
  <w:style w:type="character" w:customStyle="1" w:styleId="70">
    <w:name w:val="Заголовок 7 Знак"/>
    <w:link w:val="7"/>
    <w:rsid w:val="00971056"/>
    <w:rPr>
      <w:sz w:val="24"/>
    </w:rPr>
  </w:style>
  <w:style w:type="character" w:customStyle="1" w:styleId="80">
    <w:name w:val="Заголовок 8 Знак"/>
    <w:link w:val="8"/>
    <w:rsid w:val="00971056"/>
    <w:rPr>
      <w:sz w:val="24"/>
    </w:rPr>
  </w:style>
  <w:style w:type="character" w:customStyle="1" w:styleId="90">
    <w:name w:val="Заголовок 9 Знак"/>
    <w:link w:val="9"/>
    <w:rsid w:val="00971056"/>
    <w:rPr>
      <w:sz w:val="24"/>
    </w:rPr>
  </w:style>
  <w:style w:type="paragraph" w:customStyle="1" w:styleId="a">
    <w:name w:val="Заголовок приложения"/>
    <w:basedOn w:val="a0"/>
    <w:next w:val="a0"/>
    <w:rsid w:val="00971056"/>
    <w:pPr>
      <w:widowControl w:val="0"/>
      <w:numPr>
        <w:numId w:val="5"/>
      </w:numPr>
      <w:overflowPunct w:val="0"/>
      <w:autoSpaceDE w:val="0"/>
      <w:autoSpaceDN w:val="0"/>
      <w:adjustRightInd w:val="0"/>
      <w:spacing w:before="60" w:after="240"/>
      <w:jc w:val="center"/>
      <w:textAlignment w:val="baseline"/>
    </w:pPr>
    <w:rPr>
      <w:b/>
      <w:sz w:val="28"/>
      <w:szCs w:val="20"/>
    </w:rPr>
  </w:style>
  <w:style w:type="paragraph" w:customStyle="1" w:styleId="10">
    <w:name w:val="Список 1"/>
    <w:basedOn w:val="af"/>
    <w:rsid w:val="00971056"/>
    <w:pPr>
      <w:widowControl w:val="0"/>
      <w:numPr>
        <w:numId w:val="4"/>
      </w:numPr>
      <w:overflowPunct w:val="0"/>
      <w:autoSpaceDE w:val="0"/>
      <w:autoSpaceDN w:val="0"/>
      <w:adjustRightInd w:val="0"/>
      <w:spacing w:before="60"/>
      <w:contextualSpacing w:val="0"/>
      <w:jc w:val="both"/>
      <w:textAlignment w:val="baseline"/>
    </w:pPr>
    <w:rPr>
      <w:szCs w:val="20"/>
    </w:rPr>
  </w:style>
  <w:style w:type="paragraph" w:customStyle="1" w:styleId="12">
    <w:name w:val="Текст 1 приложение"/>
    <w:basedOn w:val="a0"/>
    <w:rsid w:val="00971056"/>
    <w:pPr>
      <w:widowControl w:val="0"/>
      <w:tabs>
        <w:tab w:val="num" w:pos="794"/>
      </w:tabs>
      <w:overflowPunct w:val="0"/>
      <w:autoSpaceDE w:val="0"/>
      <w:autoSpaceDN w:val="0"/>
      <w:adjustRightInd w:val="0"/>
      <w:spacing w:before="60"/>
      <w:jc w:val="both"/>
      <w:textAlignment w:val="baseline"/>
      <w:outlineLvl w:val="1"/>
    </w:pPr>
    <w:rPr>
      <w:szCs w:val="20"/>
    </w:rPr>
  </w:style>
  <w:style w:type="paragraph" w:customStyle="1" w:styleId="30">
    <w:name w:val="Текст 3"/>
    <w:basedOn w:val="4"/>
    <w:rsid w:val="00971056"/>
    <w:pPr>
      <w:keepNext w:val="0"/>
      <w:widowControl w:val="0"/>
      <w:numPr>
        <w:ilvl w:val="3"/>
        <w:numId w:val="3"/>
      </w:numPr>
      <w:overflowPunct w:val="0"/>
      <w:autoSpaceDE w:val="0"/>
      <w:autoSpaceDN w:val="0"/>
      <w:adjustRightInd w:val="0"/>
      <w:spacing w:before="60" w:after="0"/>
      <w:jc w:val="both"/>
      <w:textAlignment w:val="baseline"/>
    </w:pPr>
    <w:rPr>
      <w:rFonts w:ascii="Times New Roman" w:hAnsi="Times New Roman"/>
      <w:b w:val="0"/>
      <w:bCs w:val="0"/>
      <w:sz w:val="24"/>
      <w:szCs w:val="20"/>
    </w:rPr>
  </w:style>
  <w:style w:type="paragraph" w:customStyle="1" w:styleId="Noeeu4">
    <w:name w:val="Noeeu4"/>
    <w:basedOn w:val="a0"/>
    <w:rsid w:val="00971056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/>
      <w:ind w:left="340" w:hanging="340"/>
      <w:jc w:val="both"/>
      <w:textAlignment w:val="baseline"/>
    </w:pPr>
    <w:rPr>
      <w:rFonts w:ascii="TimesET" w:hAnsi="TimesET"/>
      <w:sz w:val="20"/>
      <w:szCs w:val="20"/>
    </w:rPr>
  </w:style>
  <w:style w:type="paragraph" w:customStyle="1" w:styleId="Iauiue">
    <w:name w:val="Iau?iue"/>
    <w:rsid w:val="00971056"/>
    <w:rPr>
      <w:rFonts w:ascii="TimesET" w:hAnsi="TimesET"/>
      <w:sz w:val="24"/>
    </w:rPr>
  </w:style>
  <w:style w:type="paragraph" w:styleId="af">
    <w:name w:val="List Bullet"/>
    <w:basedOn w:val="a0"/>
    <w:rsid w:val="00971056"/>
    <w:pPr>
      <w:tabs>
        <w:tab w:val="num" w:pos="340"/>
      </w:tabs>
      <w:ind w:left="340"/>
      <w:contextualSpacing/>
    </w:pPr>
  </w:style>
  <w:style w:type="character" w:customStyle="1" w:styleId="40">
    <w:name w:val="Заголовок 4 Знак"/>
    <w:link w:val="4"/>
    <w:semiHidden/>
    <w:rsid w:val="00971056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BodyTextIndent1">
    <w:name w:val="Body Text Indent1"/>
    <w:basedOn w:val="a0"/>
    <w:rsid w:val="00232504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rFonts w:ascii="Arial" w:hAnsi="Arial" w:cs="Arial"/>
      <w:lang w:val="en-CA" w:eastAsia="en-US"/>
    </w:rPr>
  </w:style>
  <w:style w:type="character" w:customStyle="1" w:styleId="ac">
    <w:name w:val="Верхний колонтитул Знак"/>
    <w:link w:val="ab"/>
    <w:uiPriority w:val="99"/>
    <w:rsid w:val="00623F1A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623F1A"/>
    <w:rPr>
      <w:sz w:val="24"/>
      <w:szCs w:val="24"/>
    </w:rPr>
  </w:style>
  <w:style w:type="paragraph" w:customStyle="1" w:styleId="formattext">
    <w:name w:val="formattext"/>
    <w:basedOn w:val="a0"/>
    <w:rsid w:val="006B6456"/>
    <w:pPr>
      <w:spacing w:before="100" w:beforeAutospacing="1" w:after="100" w:afterAutospacing="1"/>
    </w:pPr>
  </w:style>
  <w:style w:type="paragraph" w:styleId="af0">
    <w:name w:val="No Spacing"/>
    <w:link w:val="af1"/>
    <w:uiPriority w:val="1"/>
    <w:qFormat/>
    <w:rsid w:val="0073715A"/>
    <w:rPr>
      <w:rFonts w:ascii="Calibri" w:hAnsi="Calibri"/>
      <w:sz w:val="22"/>
      <w:szCs w:val="22"/>
    </w:rPr>
  </w:style>
  <w:style w:type="character" w:customStyle="1" w:styleId="af1">
    <w:name w:val="Без интервала Знак"/>
    <w:link w:val="af0"/>
    <w:uiPriority w:val="1"/>
    <w:rsid w:val="0073715A"/>
    <w:rPr>
      <w:rFonts w:ascii="Calibri" w:hAnsi="Calibri"/>
      <w:sz w:val="22"/>
      <w:szCs w:val="22"/>
    </w:rPr>
  </w:style>
  <w:style w:type="character" w:styleId="af2">
    <w:name w:val="Intense Emphasis"/>
    <w:uiPriority w:val="21"/>
    <w:qFormat/>
    <w:rsid w:val="00ED6BB8"/>
    <w:rPr>
      <w:i/>
      <w:iCs/>
      <w:color w:val="5B9BD5"/>
    </w:rPr>
  </w:style>
  <w:style w:type="paragraph" w:styleId="2">
    <w:name w:val="List Bullet 2"/>
    <w:basedOn w:val="a0"/>
    <w:rsid w:val="007E546D"/>
    <w:pPr>
      <w:numPr>
        <w:numId w:val="6"/>
      </w:numPr>
      <w:contextualSpacing/>
    </w:pPr>
  </w:style>
  <w:style w:type="character" w:styleId="af3">
    <w:name w:val="annotation reference"/>
    <w:rsid w:val="00562FD9"/>
    <w:rPr>
      <w:sz w:val="16"/>
      <w:szCs w:val="16"/>
    </w:rPr>
  </w:style>
  <w:style w:type="paragraph" w:styleId="af4">
    <w:name w:val="annotation text"/>
    <w:basedOn w:val="a0"/>
    <w:link w:val="af5"/>
    <w:rsid w:val="00562FD9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rsid w:val="00562FD9"/>
  </w:style>
  <w:style w:type="paragraph" w:styleId="af6">
    <w:name w:val="annotation subject"/>
    <w:basedOn w:val="af4"/>
    <w:next w:val="af4"/>
    <w:link w:val="af7"/>
    <w:rsid w:val="00562FD9"/>
    <w:rPr>
      <w:b/>
      <w:bCs/>
    </w:rPr>
  </w:style>
  <w:style w:type="character" w:customStyle="1" w:styleId="af7">
    <w:name w:val="Тема примечания Знак"/>
    <w:link w:val="af6"/>
    <w:rsid w:val="00562FD9"/>
    <w:rPr>
      <w:b/>
      <w:bCs/>
    </w:rPr>
  </w:style>
  <w:style w:type="paragraph" w:customStyle="1" w:styleId="Default">
    <w:name w:val="Default"/>
    <w:rsid w:val="009639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pl-name">
    <w:name w:val="lpl-name"/>
    <w:rsid w:val="00BC024F"/>
  </w:style>
  <w:style w:type="character" w:customStyle="1" w:styleId="lpl-value2">
    <w:name w:val="lpl-value2"/>
    <w:rsid w:val="00BC024F"/>
  </w:style>
  <w:style w:type="character" w:styleId="af8">
    <w:name w:val="Hyperlink"/>
    <w:unhideWhenUsed/>
    <w:rsid w:val="005A3239"/>
    <w:rPr>
      <w:color w:val="0000FF"/>
      <w:u w:val="single"/>
    </w:rPr>
  </w:style>
  <w:style w:type="character" w:styleId="af9">
    <w:name w:val="Strong"/>
    <w:uiPriority w:val="22"/>
    <w:qFormat/>
    <w:rsid w:val="00243A06"/>
    <w:rPr>
      <w:b/>
      <w:bCs/>
    </w:rPr>
  </w:style>
  <w:style w:type="paragraph" w:customStyle="1" w:styleId="msolistparagraphmrcssattr">
    <w:name w:val="msolistparagraph_mr_css_attr"/>
    <w:basedOn w:val="a0"/>
    <w:rsid w:val="00801F58"/>
    <w:pPr>
      <w:spacing w:before="100" w:beforeAutospacing="1" w:after="100" w:afterAutospacing="1"/>
    </w:pPr>
  </w:style>
  <w:style w:type="character" w:customStyle="1" w:styleId="ae">
    <w:name w:val="Абзац списка Знак"/>
    <w:aliases w:val="Bullet List Знак,FooterText Знак,numbered Знак,Bullet Number Знак,Индексы Знак,Num Bullet 1 Знак,Абзац основного текста Знак,Рисунок Знак,Маркер Знак,асз.Списка Знак,Абзац списка литеральный Знак,it_List1 Знак,Paragraphe de liste1 Знак"/>
    <w:link w:val="ad"/>
    <w:uiPriority w:val="34"/>
    <w:qFormat/>
    <w:rsid w:val="00A81377"/>
    <w:rPr>
      <w:sz w:val="24"/>
      <w:szCs w:val="24"/>
    </w:rPr>
  </w:style>
  <w:style w:type="paragraph" w:styleId="24">
    <w:name w:val="Body Text 2"/>
    <w:basedOn w:val="a0"/>
    <w:link w:val="25"/>
    <w:rsid w:val="00E01BF2"/>
    <w:pPr>
      <w:spacing w:after="120" w:line="480" w:lineRule="auto"/>
    </w:pPr>
  </w:style>
  <w:style w:type="character" w:customStyle="1" w:styleId="25">
    <w:name w:val="Основной текст 2 Знак"/>
    <w:link w:val="24"/>
    <w:rsid w:val="00E01BF2"/>
    <w:rPr>
      <w:sz w:val="24"/>
      <w:szCs w:val="24"/>
    </w:rPr>
  </w:style>
  <w:style w:type="paragraph" w:styleId="afa">
    <w:name w:val="Body Text Indent"/>
    <w:basedOn w:val="a0"/>
    <w:link w:val="afb"/>
    <w:rsid w:val="002768B4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rsid w:val="002768B4"/>
    <w:rPr>
      <w:sz w:val="24"/>
      <w:szCs w:val="24"/>
    </w:rPr>
  </w:style>
  <w:style w:type="paragraph" w:customStyle="1" w:styleId="ConsNormal">
    <w:name w:val="ConsNormal"/>
    <w:rsid w:val="002768B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c">
    <w:name w:val="Body Text"/>
    <w:basedOn w:val="a0"/>
    <w:link w:val="afd"/>
    <w:rsid w:val="00A56323"/>
    <w:pPr>
      <w:spacing w:after="120"/>
    </w:pPr>
  </w:style>
  <w:style w:type="character" w:customStyle="1" w:styleId="afd">
    <w:name w:val="Основной текст Знак"/>
    <w:link w:val="afc"/>
    <w:rsid w:val="00A563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0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268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74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13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81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75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0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66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6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67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9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962432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19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1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1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29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00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9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75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88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6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24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2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58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7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7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3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1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4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33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88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8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68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05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0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19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50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1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43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95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92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6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13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9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6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2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2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86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68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12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46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79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48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23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43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22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27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65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4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09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10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46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09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01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42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80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9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41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75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83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20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96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18768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8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32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0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9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0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92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9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1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9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7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0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0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3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5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9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1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6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kodeks://link/d?nd=1200084714&amp;prevdoc=4560913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B2A5C-2C6F-4E32-B8B0-7674F7AA6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12</Pages>
  <Words>4432</Words>
  <Characters>32093</Characters>
  <Application>Microsoft Office Word</Application>
  <DocSecurity>0</DocSecurity>
  <Lines>267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Мурманский глинозёмный терминал</Company>
  <LinksUpToDate>false</LinksUpToDate>
  <CharactersWithSpaces>36453</CharactersWithSpaces>
  <SharedDoc>false</SharedDoc>
  <HLinks>
    <vt:vector size="6" baseType="variant">
      <vt:variant>
        <vt:i4>6291559</vt:i4>
      </vt:variant>
      <vt:variant>
        <vt:i4>0</vt:i4>
      </vt:variant>
      <vt:variant>
        <vt:i4>0</vt:i4>
      </vt:variant>
      <vt:variant>
        <vt:i4>5</vt:i4>
      </vt:variant>
      <vt:variant>
        <vt:lpwstr>kodeks://link/d?nd=1200084714&amp;prevdoc=456091302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subject/>
  <dc:creator>Пользователь</dc:creator>
  <cp:keywords/>
  <cp:lastModifiedBy>Потемкина Лариса Игоревна</cp:lastModifiedBy>
  <cp:revision>32</cp:revision>
  <cp:lastPrinted>2025-10-31T08:04:00Z</cp:lastPrinted>
  <dcterms:created xsi:type="dcterms:W3CDTF">2025-10-31T08:27:00Z</dcterms:created>
  <dcterms:modified xsi:type="dcterms:W3CDTF">2026-01-29T07:49:00Z</dcterms:modified>
</cp:coreProperties>
</file>